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A26FE1" w14:textId="4FB91D43" w:rsidR="00F759F3" w:rsidRPr="00797901" w:rsidRDefault="00797901" w:rsidP="004E5BB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797901">
        <w:rPr>
          <w:rFonts w:ascii="Times New Roman" w:hAnsi="Times New Roman" w:cs="Times New Roman"/>
          <w:b/>
          <w:bCs/>
          <w:sz w:val="24"/>
          <w:szCs w:val="24"/>
        </w:rPr>
        <w:t xml:space="preserve">RESEARCH INSTRUMENTS </w:t>
      </w:r>
    </w:p>
    <w:p w14:paraId="16C0A7ED" w14:textId="7FBF1BC3" w:rsidR="004E5BBB" w:rsidRPr="00797901" w:rsidRDefault="004E5BBB" w:rsidP="004E5BBB">
      <w:pPr>
        <w:pStyle w:val="ListParagraph"/>
        <w:rPr>
          <w:rFonts w:ascii="Times New Roman" w:hAnsi="Times New Roman" w:cs="Times New Roman"/>
        </w:rPr>
      </w:pPr>
      <w:proofErr w:type="spellStart"/>
      <w:r w:rsidRPr="00797901">
        <w:rPr>
          <w:rFonts w:ascii="Times New Roman" w:hAnsi="Times New Roman" w:cs="Times New Roman"/>
        </w:rPr>
        <w:t>Matlab</w:t>
      </w:r>
      <w:proofErr w:type="spellEnd"/>
      <w:r w:rsidRPr="00797901">
        <w:rPr>
          <w:rFonts w:ascii="Times New Roman" w:hAnsi="Times New Roman" w:cs="Times New Roman"/>
        </w:rPr>
        <w:t xml:space="preserve"> 2010 and </w:t>
      </w:r>
      <w:proofErr w:type="spellStart"/>
      <w:r w:rsidRPr="00797901">
        <w:rPr>
          <w:rFonts w:ascii="Times New Roman" w:hAnsi="Times New Roman" w:cs="Times New Roman"/>
        </w:rPr>
        <w:t>Matlab</w:t>
      </w:r>
      <w:proofErr w:type="spellEnd"/>
      <w:r w:rsidRPr="00797901">
        <w:rPr>
          <w:rFonts w:ascii="Times New Roman" w:hAnsi="Times New Roman" w:cs="Times New Roman"/>
        </w:rPr>
        <w:t xml:space="preserve"> 2021</w:t>
      </w:r>
    </w:p>
    <w:p w14:paraId="617FF69E" w14:textId="77777777" w:rsidR="00797901" w:rsidRDefault="00797901" w:rsidP="00797901">
      <w:pPr>
        <w:pStyle w:val="ListParagraph"/>
        <w:rPr>
          <w:rFonts w:ascii="Times New Roman" w:hAnsi="Times New Roman" w:cs="Times New Roman"/>
        </w:rPr>
      </w:pPr>
    </w:p>
    <w:p w14:paraId="5355CA96" w14:textId="45A998F2" w:rsidR="004E5BBB" w:rsidRPr="00797901" w:rsidRDefault="00797901" w:rsidP="00797901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797901">
        <w:rPr>
          <w:rFonts w:ascii="Times New Roman" w:hAnsi="Times New Roman" w:cs="Times New Roman"/>
          <w:b/>
          <w:bCs/>
          <w:sz w:val="24"/>
          <w:szCs w:val="24"/>
        </w:rPr>
        <w:t>DATA SETS</w:t>
      </w:r>
    </w:p>
    <w:p w14:paraId="56F83B91" w14:textId="77777777" w:rsidR="00797901" w:rsidRPr="00797901" w:rsidRDefault="00797901" w:rsidP="00797901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zh-CN" w:eastAsia="zh-CN"/>
        </w:rPr>
      </w:pPr>
      <w:r w:rsidRPr="00797901">
        <w:rPr>
          <w:rFonts w:ascii="Times New Roman" w:hAnsi="Times New Roman" w:cs="Times New Roman"/>
          <w:sz w:val="18"/>
          <w:szCs w:val="18"/>
          <w:lang w:val="en-US"/>
        </w:rPr>
        <w:t xml:space="preserve">Table </w:t>
      </w:r>
      <w:r w:rsidRPr="00797901">
        <w:rPr>
          <w:rFonts w:ascii="Times New Roman" w:hAnsi="Times New Roman" w:cs="Times New Roman"/>
          <w:sz w:val="18"/>
          <w:szCs w:val="18"/>
          <w:lang w:val="en-ID"/>
        </w:rPr>
        <w:fldChar w:fldCharType="begin"/>
      </w:r>
      <w:r w:rsidRPr="00797901">
        <w:rPr>
          <w:rFonts w:ascii="Times New Roman" w:hAnsi="Times New Roman" w:cs="Times New Roman"/>
          <w:sz w:val="18"/>
          <w:szCs w:val="18"/>
          <w:lang w:val="en-ID"/>
        </w:rPr>
        <w:instrText xml:space="preserve"> SEQ Table \* ARABIC </w:instrText>
      </w:r>
      <w:r w:rsidRPr="00797901">
        <w:rPr>
          <w:rFonts w:ascii="Times New Roman" w:hAnsi="Times New Roman" w:cs="Times New Roman"/>
          <w:sz w:val="18"/>
          <w:szCs w:val="18"/>
          <w:lang w:val="en-ID"/>
        </w:rPr>
        <w:fldChar w:fldCharType="separate"/>
      </w:r>
      <w:r w:rsidRPr="00797901">
        <w:rPr>
          <w:rFonts w:ascii="Times New Roman" w:hAnsi="Times New Roman" w:cs="Times New Roman"/>
          <w:sz w:val="18"/>
          <w:szCs w:val="18"/>
          <w:lang w:val="en-ID"/>
        </w:rPr>
        <w:t>1</w:t>
      </w:r>
      <w:r w:rsidRPr="00797901">
        <w:rPr>
          <w:rFonts w:ascii="Times New Roman" w:hAnsi="Times New Roman" w:cs="Times New Roman"/>
          <w:sz w:val="18"/>
          <w:szCs w:val="18"/>
        </w:rPr>
        <w:fldChar w:fldCharType="end"/>
      </w:r>
      <w:r w:rsidRPr="00797901">
        <w:rPr>
          <w:rFonts w:ascii="Times New Roman" w:hAnsi="Times New Roman" w:cs="Times New Roman"/>
          <w:sz w:val="18"/>
          <w:szCs w:val="18"/>
          <w:lang w:val="en-US"/>
        </w:rPr>
        <w:t xml:space="preserve">. General description of the nine GCMs involved in this study. All models are part </w:t>
      </w:r>
      <w:proofErr w:type="spellStart"/>
      <w:r w:rsidRPr="00797901">
        <w:rPr>
          <w:rFonts w:ascii="Times New Roman" w:hAnsi="Times New Roman" w:cs="Times New Roman"/>
          <w:sz w:val="18"/>
          <w:szCs w:val="18"/>
          <w:lang w:val="en-US"/>
        </w:rPr>
        <w:t>ot</w:t>
      </w:r>
      <w:proofErr w:type="spellEnd"/>
      <w:r w:rsidRPr="00797901">
        <w:rPr>
          <w:rFonts w:ascii="Times New Roman" w:hAnsi="Times New Roman" w:cs="Times New Roman"/>
          <w:sz w:val="18"/>
          <w:szCs w:val="18"/>
          <w:lang w:val="en-US"/>
        </w:rPr>
        <w:t xml:space="preserve"> the PMIP3 which their simulation output </w:t>
      </w:r>
      <w:proofErr w:type="gramStart"/>
      <w:r w:rsidRPr="00797901">
        <w:rPr>
          <w:rFonts w:ascii="Times New Roman" w:hAnsi="Times New Roman" w:cs="Times New Roman"/>
          <w:sz w:val="18"/>
          <w:szCs w:val="18"/>
          <w:lang w:val="en-US"/>
        </w:rPr>
        <w:t>are</w:t>
      </w:r>
      <w:proofErr w:type="gramEnd"/>
      <w:r w:rsidRPr="00797901">
        <w:rPr>
          <w:rFonts w:ascii="Times New Roman" w:hAnsi="Times New Roman" w:cs="Times New Roman"/>
          <w:sz w:val="18"/>
          <w:szCs w:val="18"/>
          <w:lang w:val="en-US"/>
        </w:rPr>
        <w:t xml:space="preserve"> freely accessible in cera-www.dkrz.de. </w:t>
      </w:r>
      <w:r w:rsidRPr="00797901">
        <w:rPr>
          <w:rFonts w:ascii="Times New Roman" w:hAnsi="Times New Roman" w:cs="Times New Roman"/>
          <w:sz w:val="18"/>
          <w:szCs w:val="18"/>
          <w:lang w:val="en-ID"/>
        </w:rPr>
        <w:t>(</w:t>
      </w:r>
      <w:hyperlink r:id="rId5">
        <w:r w:rsidRPr="00797901">
          <w:rPr>
            <w:rStyle w:val="Hyperlink"/>
            <w:rFonts w:ascii="Times New Roman" w:hAnsi="Times New Roman" w:cs="Times New Roman"/>
            <w:sz w:val="18"/>
            <w:szCs w:val="18"/>
            <w:lang w:val="en-ID"/>
          </w:rPr>
          <w:t>https://wiki.lsce.ipsl.fr/pmip3/doku.php/pmip3:database:status</w:t>
        </w:r>
      </w:hyperlink>
      <w:r w:rsidRPr="00797901">
        <w:rPr>
          <w:rFonts w:ascii="Times New Roman" w:hAnsi="Times New Roman" w:cs="Times New Roman"/>
          <w:sz w:val="18"/>
          <w:szCs w:val="18"/>
          <w:lang w:val="en-ID"/>
        </w:rPr>
        <w:t>).</w:t>
      </w:r>
    </w:p>
    <w:tbl>
      <w:tblPr>
        <w:tblW w:w="9275" w:type="dxa"/>
        <w:jc w:val="center"/>
        <w:tblLayout w:type="fixed"/>
        <w:tblLook w:val="04A0" w:firstRow="1" w:lastRow="0" w:firstColumn="1" w:lastColumn="0" w:noHBand="0" w:noVBand="1"/>
      </w:tblPr>
      <w:tblGrid>
        <w:gridCol w:w="1985"/>
        <w:gridCol w:w="1222"/>
        <w:gridCol w:w="1804"/>
        <w:gridCol w:w="1381"/>
        <w:gridCol w:w="1329"/>
        <w:gridCol w:w="1554"/>
      </w:tblGrid>
      <w:tr w:rsidR="00797901" w:rsidRPr="00797901" w14:paraId="7EA570BB" w14:textId="77777777" w:rsidTr="00AD02D3">
        <w:trPr>
          <w:tblHeader/>
          <w:jc w:val="center"/>
        </w:trPr>
        <w:tc>
          <w:tcPr>
            <w:tcW w:w="1985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C12071D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zh-CN"/>
              </w:rPr>
            </w:pPr>
            <w:r w:rsidRPr="00797901">
              <w:rPr>
                <w:rFonts w:ascii="Times New Roman" w:hAnsi="Times New Roman" w:cs="Times New Roman"/>
                <w:b/>
                <w:bCs/>
                <w:lang w:val="en-US"/>
              </w:rPr>
              <w:t>Model name</w:t>
            </w:r>
          </w:p>
        </w:tc>
        <w:tc>
          <w:tcPr>
            <w:tcW w:w="1222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AA7AA6B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97901">
              <w:rPr>
                <w:rFonts w:ascii="Times New Roman" w:hAnsi="Times New Roman" w:cs="Times New Roman"/>
                <w:b/>
                <w:bCs/>
                <w:lang w:val="en-US"/>
              </w:rPr>
              <w:t>Country</w:t>
            </w:r>
          </w:p>
        </w:tc>
        <w:tc>
          <w:tcPr>
            <w:tcW w:w="1804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D419E43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zh-CN"/>
              </w:rPr>
            </w:pPr>
            <w:r w:rsidRPr="00797901">
              <w:rPr>
                <w:rFonts w:ascii="Times New Roman" w:hAnsi="Times New Roman" w:cs="Times New Roman"/>
                <w:b/>
                <w:bCs/>
                <w:lang w:val="en-US"/>
              </w:rPr>
              <w:t>Number of</w:t>
            </w:r>
          </w:p>
          <w:p w14:paraId="596176E9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97901">
              <w:rPr>
                <w:rFonts w:ascii="Times New Roman" w:hAnsi="Times New Roman" w:cs="Times New Roman"/>
                <w:b/>
                <w:bCs/>
                <w:lang w:val="en-US"/>
              </w:rPr>
              <w:t>horizontal grid and</w:t>
            </w:r>
          </w:p>
          <w:p w14:paraId="0B1BAB2E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97901">
              <w:rPr>
                <w:rFonts w:ascii="Times New Roman" w:hAnsi="Times New Roman" w:cs="Times New Roman"/>
                <w:b/>
                <w:bCs/>
                <w:lang w:val="en-US"/>
              </w:rPr>
              <w:t>vertical layers</w:t>
            </w:r>
          </w:p>
        </w:tc>
        <w:tc>
          <w:tcPr>
            <w:tcW w:w="2710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F82B1B8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97901">
              <w:rPr>
                <w:rFonts w:ascii="Times New Roman" w:hAnsi="Times New Roman" w:cs="Times New Roman"/>
                <w:b/>
                <w:bCs/>
                <w:lang w:val="en-US"/>
              </w:rPr>
              <w:t>Length of simulation</w:t>
            </w:r>
          </w:p>
          <w:p w14:paraId="13E8A78E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zh-CN"/>
              </w:rPr>
            </w:pPr>
            <w:r w:rsidRPr="00797901">
              <w:rPr>
                <w:rFonts w:ascii="Times New Roman" w:hAnsi="Times New Roman" w:cs="Times New Roman"/>
                <w:b/>
                <w:bCs/>
                <w:lang w:val="en-US"/>
              </w:rPr>
              <w:t>per-scenario (Year)</w:t>
            </w:r>
          </w:p>
        </w:tc>
        <w:tc>
          <w:tcPr>
            <w:tcW w:w="1554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F709F8B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97901">
              <w:rPr>
                <w:rFonts w:ascii="Times New Roman" w:hAnsi="Times New Roman" w:cs="Times New Roman"/>
                <w:b/>
                <w:bCs/>
                <w:lang w:val="en-US"/>
              </w:rPr>
              <w:t>Cite</w:t>
            </w:r>
          </w:p>
        </w:tc>
      </w:tr>
      <w:tr w:rsidR="00797901" w:rsidRPr="00797901" w14:paraId="74CB21E3" w14:textId="77777777" w:rsidTr="00AD02D3">
        <w:trPr>
          <w:jc w:val="center"/>
        </w:trPr>
        <w:tc>
          <w:tcPr>
            <w:tcW w:w="1985" w:type="dxa"/>
            <w:vMerge/>
            <w:tcBorders>
              <w:bottom w:val="single" w:sz="4" w:space="0" w:color="000000"/>
            </w:tcBorders>
            <w:vAlign w:val="center"/>
          </w:tcPr>
          <w:p w14:paraId="2BE2C2F3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zh-CN"/>
              </w:rPr>
            </w:pPr>
          </w:p>
        </w:tc>
        <w:tc>
          <w:tcPr>
            <w:tcW w:w="1222" w:type="dxa"/>
            <w:vMerge/>
            <w:tcBorders>
              <w:bottom w:val="single" w:sz="4" w:space="0" w:color="000000"/>
            </w:tcBorders>
            <w:vAlign w:val="center"/>
          </w:tcPr>
          <w:p w14:paraId="355DB86C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zh-CN"/>
              </w:rPr>
            </w:pPr>
          </w:p>
        </w:tc>
        <w:tc>
          <w:tcPr>
            <w:tcW w:w="1804" w:type="dxa"/>
            <w:vMerge/>
            <w:tcBorders>
              <w:bottom w:val="single" w:sz="4" w:space="0" w:color="000000"/>
            </w:tcBorders>
            <w:vAlign w:val="center"/>
          </w:tcPr>
          <w:p w14:paraId="6778E066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zh-CN"/>
              </w:rPr>
            </w:pPr>
          </w:p>
        </w:tc>
        <w:tc>
          <w:tcPr>
            <w:tcW w:w="138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34588BD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97901">
              <w:rPr>
                <w:rFonts w:ascii="Times New Roman" w:hAnsi="Times New Roman" w:cs="Times New Roman"/>
                <w:b/>
                <w:bCs/>
                <w:lang w:val="en-US"/>
              </w:rPr>
              <w:t>pre-Industrial</w:t>
            </w:r>
          </w:p>
        </w:tc>
        <w:tc>
          <w:tcPr>
            <w:tcW w:w="132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D9B92C7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97901">
              <w:rPr>
                <w:rFonts w:ascii="Times New Roman" w:hAnsi="Times New Roman" w:cs="Times New Roman"/>
                <w:b/>
                <w:bCs/>
                <w:lang w:val="en-US"/>
              </w:rPr>
              <w:t>mid-Holocene</w:t>
            </w:r>
          </w:p>
        </w:tc>
        <w:tc>
          <w:tcPr>
            <w:tcW w:w="1554" w:type="dxa"/>
            <w:vMerge/>
            <w:tcBorders>
              <w:bottom w:val="single" w:sz="4" w:space="0" w:color="000000"/>
            </w:tcBorders>
          </w:tcPr>
          <w:p w14:paraId="145AA726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797901" w:rsidRPr="00797901" w14:paraId="7468BB38" w14:textId="77777777" w:rsidTr="00AD02D3">
        <w:trPr>
          <w:jc w:val="center"/>
        </w:trPr>
        <w:tc>
          <w:tcPr>
            <w:tcW w:w="1985" w:type="dxa"/>
            <w:tcBorders>
              <w:top w:val="single" w:sz="4" w:space="0" w:color="000000"/>
            </w:tcBorders>
            <w:vAlign w:val="center"/>
          </w:tcPr>
          <w:p w14:paraId="2FDFED70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t>BCC-CSM1</w:t>
            </w:r>
          </w:p>
        </w:tc>
        <w:tc>
          <w:tcPr>
            <w:tcW w:w="1222" w:type="dxa"/>
            <w:tcBorders>
              <w:top w:val="single" w:sz="4" w:space="0" w:color="000000"/>
            </w:tcBorders>
            <w:vAlign w:val="center"/>
          </w:tcPr>
          <w:p w14:paraId="3CA4B1C9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t>China</w:t>
            </w:r>
          </w:p>
        </w:tc>
        <w:tc>
          <w:tcPr>
            <w:tcW w:w="1804" w:type="dxa"/>
            <w:tcBorders>
              <w:top w:val="single" w:sz="4" w:space="0" w:color="000000"/>
            </w:tcBorders>
            <w:vAlign w:val="center"/>
          </w:tcPr>
          <w:p w14:paraId="15454C88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t>128 x 64 x L21</w:t>
            </w:r>
          </w:p>
        </w:tc>
        <w:tc>
          <w:tcPr>
            <w:tcW w:w="1381" w:type="dxa"/>
            <w:tcBorders>
              <w:top w:val="single" w:sz="4" w:space="0" w:color="000000"/>
            </w:tcBorders>
            <w:vAlign w:val="center"/>
          </w:tcPr>
          <w:p w14:paraId="1E95AF16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t>1500</w:t>
            </w:r>
          </w:p>
        </w:tc>
        <w:tc>
          <w:tcPr>
            <w:tcW w:w="1329" w:type="dxa"/>
            <w:tcBorders>
              <w:top w:val="single" w:sz="4" w:space="0" w:color="000000"/>
            </w:tcBorders>
            <w:vAlign w:val="center"/>
          </w:tcPr>
          <w:p w14:paraId="6F6AA2E0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t>100</w:t>
            </w:r>
          </w:p>
        </w:tc>
        <w:tc>
          <w:tcPr>
            <w:tcW w:w="1554" w:type="dxa"/>
            <w:tcBorders>
              <w:top w:val="single" w:sz="4" w:space="0" w:color="000000"/>
            </w:tcBorders>
            <w:vAlign w:val="center"/>
          </w:tcPr>
          <w:p w14:paraId="68F75AF1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fldChar w:fldCharType="begin" w:fldLock="1"/>
            </w:r>
            <w:r w:rsidRPr="00797901">
              <w:rPr>
                <w:rFonts w:ascii="Times New Roman" w:hAnsi="Times New Roman" w:cs="Times New Roman"/>
                <w:lang w:val="en-US"/>
              </w:rPr>
              <w:instrText>ADDIN CSL_CITATION {"citationItems":[{"id":"ITEM-1","itemData":{"DOI":"https://doi.org/10.1594/WDCC/CMIP5.BCB1mh","URL":"https://www.wdc-climate.de/ui/","author":[{"dropping-particle":"","family":"Wu","given":"Tongwen","non-dropping-particle":"","parse-names":false,"suffix":""},{"dropping-particle":"","family":"Xin","given":"Xiaoge","non-dropping-particle":"","parse-names":false,"suffix":""}],"container-title":"World Data Center for Climate (WDCC) at DKRZ","id":"ITEM-1","issued":{"date-parts":[["2015"]]},"title":"bcc-csm1-1 model output prepared for CMIP5 midHolocene experiment, served by ESGF","type":"webpage"},"uris":["http://www.mendeley.com/documents/?uuid=682406cb-7f57-4946-b5d4-ee5283043aef"]}],"mendeley":{"formattedCitation":"(Wu &amp; Xin, 2015)","plainTextFormattedCitation":"(Wu &amp; Xin, 2015)","previouslyFormattedCitation":"(Wu and Xin 2015)"},"properties":{"noteIndex":0},"schema":"https://github.com/citation-style-language/schema/raw/master/csl-citation.json"}</w:instrText>
            </w:r>
            <w:r w:rsidRPr="00797901">
              <w:rPr>
                <w:rFonts w:ascii="Times New Roman" w:hAnsi="Times New Roman" w:cs="Times New Roman"/>
                <w:lang w:val="en-US"/>
              </w:rPr>
              <w:fldChar w:fldCharType="separate"/>
            </w:r>
            <w:r w:rsidRPr="00797901">
              <w:rPr>
                <w:rFonts w:ascii="Times New Roman" w:hAnsi="Times New Roman" w:cs="Times New Roman"/>
                <w:noProof/>
                <w:lang w:val="en-US"/>
              </w:rPr>
              <w:t>(Wu &amp; Xin, 2015)</w:t>
            </w:r>
            <w:r w:rsidRPr="00797901">
              <w:rPr>
                <w:rFonts w:ascii="Times New Roman" w:hAnsi="Times New Roman" w:cs="Times New Roman"/>
                <w:lang w:val="en-US"/>
              </w:rPr>
              <w:fldChar w:fldCharType="end"/>
            </w:r>
          </w:p>
        </w:tc>
      </w:tr>
      <w:tr w:rsidR="00797901" w:rsidRPr="00797901" w14:paraId="37FF89AD" w14:textId="77777777" w:rsidTr="00AD02D3">
        <w:trPr>
          <w:jc w:val="center"/>
        </w:trPr>
        <w:tc>
          <w:tcPr>
            <w:tcW w:w="1985" w:type="dxa"/>
            <w:vAlign w:val="center"/>
          </w:tcPr>
          <w:p w14:paraId="70E35438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t>CCSM4</w:t>
            </w:r>
          </w:p>
        </w:tc>
        <w:tc>
          <w:tcPr>
            <w:tcW w:w="1222" w:type="dxa"/>
            <w:vAlign w:val="center"/>
          </w:tcPr>
          <w:p w14:paraId="5C22D25E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t>USA</w:t>
            </w:r>
          </w:p>
        </w:tc>
        <w:tc>
          <w:tcPr>
            <w:tcW w:w="1804" w:type="dxa"/>
            <w:vAlign w:val="center"/>
          </w:tcPr>
          <w:p w14:paraId="3EED3AE3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t>288 x 192 x L26</w:t>
            </w:r>
          </w:p>
        </w:tc>
        <w:tc>
          <w:tcPr>
            <w:tcW w:w="1381" w:type="dxa"/>
            <w:vAlign w:val="center"/>
          </w:tcPr>
          <w:p w14:paraId="2DF8EF08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t>1503</w:t>
            </w:r>
          </w:p>
        </w:tc>
        <w:tc>
          <w:tcPr>
            <w:tcW w:w="1329" w:type="dxa"/>
            <w:vAlign w:val="center"/>
          </w:tcPr>
          <w:p w14:paraId="41F6D435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t>903</w:t>
            </w:r>
          </w:p>
        </w:tc>
        <w:tc>
          <w:tcPr>
            <w:tcW w:w="1554" w:type="dxa"/>
            <w:vAlign w:val="center"/>
          </w:tcPr>
          <w:p w14:paraId="3537C7FA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fldChar w:fldCharType="begin" w:fldLock="1"/>
            </w:r>
            <w:r w:rsidRPr="00797901">
              <w:rPr>
                <w:rFonts w:ascii="Times New Roman" w:hAnsi="Times New Roman" w:cs="Times New Roman"/>
                <w:lang w:val="en-US"/>
              </w:rPr>
              <w:instrText>ADDIN CSL_CITATION {"citationItems":[{"id":"ITEM-1","itemData":{"DOI":"https://doi.org/10.1594/WDCC/CMIP5.NRS4mh","URL":"https://www.wdc-climate.de/ui/","author":[{"dropping-particle":"","family":"Otto-Bliesner","given":"Bette","non-dropping-particle":"","parse-names":false,"suffix":""}],"container-title":"World Data Center for Climate (WDCC) at DKRZ","id":"ITEM-1","issued":{"date-parts":[["2014"]]},"title":"CCSM4 coupled simulation for CMIP5 with mid-Holocene conditions, served by ESGF","type":"webpage"},"uris":["http://www.mendeley.com/documents/?uuid=e0f33c4e-30d1-47e7-a48a-baff737ae491"]}],"mendeley":{"formattedCitation":"(Otto-Bliesner, 2014)","plainTextFormattedCitation":"(Otto-Bliesner, 2014)","previouslyFormattedCitation":"(Otto-Bliesner 2014)"},"properties":{"noteIndex":0},"schema":"https://github.com/citation-style-language/schema/raw/master/csl-citation.json"}</w:instrText>
            </w:r>
            <w:r w:rsidRPr="00797901">
              <w:rPr>
                <w:rFonts w:ascii="Times New Roman" w:hAnsi="Times New Roman" w:cs="Times New Roman"/>
                <w:lang w:val="en-US"/>
              </w:rPr>
              <w:fldChar w:fldCharType="separate"/>
            </w:r>
            <w:r w:rsidRPr="00797901">
              <w:rPr>
                <w:rFonts w:ascii="Times New Roman" w:hAnsi="Times New Roman" w:cs="Times New Roman"/>
                <w:noProof/>
                <w:lang w:val="en-US"/>
              </w:rPr>
              <w:t>(Otto-Bliesner, 2014)</w:t>
            </w:r>
            <w:r w:rsidRPr="00797901">
              <w:rPr>
                <w:rFonts w:ascii="Times New Roman" w:hAnsi="Times New Roman" w:cs="Times New Roman"/>
                <w:lang w:val="en-US"/>
              </w:rPr>
              <w:fldChar w:fldCharType="end"/>
            </w:r>
          </w:p>
        </w:tc>
      </w:tr>
      <w:tr w:rsidR="00797901" w:rsidRPr="00797901" w14:paraId="59BEFBB9" w14:textId="77777777" w:rsidTr="00AD02D3">
        <w:trPr>
          <w:jc w:val="center"/>
        </w:trPr>
        <w:tc>
          <w:tcPr>
            <w:tcW w:w="1985" w:type="dxa"/>
            <w:vAlign w:val="center"/>
          </w:tcPr>
          <w:p w14:paraId="6151931A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t>CESS FGOALS-S2</w:t>
            </w:r>
          </w:p>
        </w:tc>
        <w:tc>
          <w:tcPr>
            <w:tcW w:w="1222" w:type="dxa"/>
            <w:vAlign w:val="center"/>
          </w:tcPr>
          <w:p w14:paraId="118543CF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t>UK</w:t>
            </w:r>
          </w:p>
        </w:tc>
        <w:tc>
          <w:tcPr>
            <w:tcW w:w="1804" w:type="dxa"/>
            <w:vAlign w:val="center"/>
          </w:tcPr>
          <w:p w14:paraId="40871D3D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t>192 x 145 x L38</w:t>
            </w:r>
          </w:p>
        </w:tc>
        <w:tc>
          <w:tcPr>
            <w:tcW w:w="1381" w:type="dxa"/>
            <w:vAlign w:val="center"/>
          </w:tcPr>
          <w:p w14:paraId="1A797A1D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t>30</w:t>
            </w:r>
          </w:p>
        </w:tc>
        <w:tc>
          <w:tcPr>
            <w:tcW w:w="1329" w:type="dxa"/>
            <w:vAlign w:val="center"/>
          </w:tcPr>
          <w:p w14:paraId="414E72EB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t>30</w:t>
            </w:r>
          </w:p>
        </w:tc>
        <w:tc>
          <w:tcPr>
            <w:tcW w:w="1554" w:type="dxa"/>
            <w:vAlign w:val="center"/>
          </w:tcPr>
          <w:p w14:paraId="799B66AD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fldChar w:fldCharType="begin" w:fldLock="1"/>
            </w:r>
            <w:r w:rsidRPr="00797901">
              <w:rPr>
                <w:rFonts w:ascii="Times New Roman" w:hAnsi="Times New Roman" w:cs="Times New Roman"/>
                <w:lang w:val="en-US"/>
              </w:rPr>
              <w:instrText>ADDIN CSL_CITATION {"citationItems":[{"id":"ITEM-1","itemData":{"DOI":"https://doi.org/10.1594/WDCC/CMIP5.LSF2mh","URL":"https://www.wdc-climate.de/ui/","author":[{"dropping-particle":"","family":"LASG, Institute of Atmospheric Physics","given":"Chinese Academy of Sciences (IAP-LASG)","non-dropping-particle":"","parse-names":false,"suffix":""}],"container-title":"World Data Center for Climate (WDCC) at DKRZ","id":"ITEM-1","issued":{"date-parts":[["2015"]]},"title":"FGOALS-g2 model output prepared for CMIP5 midHolocene, served by ESGF","type":"webpage"},"uris":["http://www.mendeley.com/documents/?uuid=0dc69acd-9caa-41d4-a76f-fbaa7d51e4c6"]}],"mendeley":{"formattedCitation":"(LASG, Institute of Atmospheric Physics, 2015)","manualFormatting":"(LASG 2015)","plainTextFormattedCitation":"(LASG, Institute of Atmospheric Physics, 2015)","previouslyFormattedCitation":"(LASG, Institute of Atmospheric Physics 2015)"},"properties":{"noteIndex":0},"schema":"https://github.com/citation-style-language/schema/raw/master/csl-citation.json"}</w:instrText>
            </w:r>
            <w:r w:rsidRPr="00797901">
              <w:rPr>
                <w:rFonts w:ascii="Times New Roman" w:hAnsi="Times New Roman" w:cs="Times New Roman"/>
                <w:lang w:val="en-US"/>
              </w:rPr>
              <w:fldChar w:fldCharType="separate"/>
            </w:r>
            <w:r w:rsidRPr="00797901">
              <w:rPr>
                <w:rFonts w:ascii="Times New Roman" w:hAnsi="Times New Roman" w:cs="Times New Roman"/>
                <w:noProof/>
                <w:lang w:val="en-US"/>
              </w:rPr>
              <w:t>(LASG 2015)</w:t>
            </w:r>
            <w:r w:rsidRPr="00797901">
              <w:rPr>
                <w:rFonts w:ascii="Times New Roman" w:hAnsi="Times New Roman" w:cs="Times New Roman"/>
                <w:lang w:val="en-US"/>
              </w:rPr>
              <w:fldChar w:fldCharType="end"/>
            </w:r>
          </w:p>
        </w:tc>
      </w:tr>
      <w:tr w:rsidR="00797901" w:rsidRPr="00797901" w14:paraId="6520DCC7" w14:textId="77777777" w:rsidTr="00AD02D3">
        <w:trPr>
          <w:jc w:val="center"/>
        </w:trPr>
        <w:tc>
          <w:tcPr>
            <w:tcW w:w="1985" w:type="dxa"/>
            <w:vAlign w:val="center"/>
          </w:tcPr>
          <w:p w14:paraId="0ECBD23C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t>CSIRO MK-3-6-0</w:t>
            </w:r>
          </w:p>
        </w:tc>
        <w:tc>
          <w:tcPr>
            <w:tcW w:w="1222" w:type="dxa"/>
            <w:vAlign w:val="center"/>
          </w:tcPr>
          <w:p w14:paraId="3C4CFC19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t>Australia</w:t>
            </w:r>
          </w:p>
        </w:tc>
        <w:tc>
          <w:tcPr>
            <w:tcW w:w="1804" w:type="dxa"/>
            <w:vAlign w:val="center"/>
          </w:tcPr>
          <w:p w14:paraId="70701CAD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t>64 x 56 x L1</w:t>
            </w:r>
          </w:p>
        </w:tc>
        <w:tc>
          <w:tcPr>
            <w:tcW w:w="1381" w:type="dxa"/>
            <w:vAlign w:val="center"/>
          </w:tcPr>
          <w:p w14:paraId="180911A3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t>1353</w:t>
            </w:r>
          </w:p>
        </w:tc>
        <w:tc>
          <w:tcPr>
            <w:tcW w:w="1329" w:type="dxa"/>
            <w:vAlign w:val="center"/>
          </w:tcPr>
          <w:p w14:paraId="2EF64633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t>153</w:t>
            </w:r>
          </w:p>
        </w:tc>
        <w:tc>
          <w:tcPr>
            <w:tcW w:w="1554" w:type="dxa"/>
            <w:vAlign w:val="center"/>
          </w:tcPr>
          <w:p w14:paraId="38EFDDE8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fldChar w:fldCharType="begin" w:fldLock="1"/>
            </w:r>
            <w:r w:rsidRPr="00797901">
              <w:rPr>
                <w:rFonts w:ascii="Times New Roman" w:hAnsi="Times New Roman" w:cs="Times New Roman"/>
                <w:lang w:val="en-US"/>
              </w:rPr>
              <w:instrText>ADDIN CSL_CITATION {"citationItems":[{"id":"ITEM-1","itemData":{"DOI":"https://doi.org/10.1594/WDCC/CMIP5.CQMKmhv2015","URL":"https://www.wdc-climate.de/ui/","author":[{"dropping-particle":"","family":"Jeffrey","given":"Stephen","non-dropping-particle":"","parse-names":false,"suffix":""},{"dropping-particle":"","family":"Rotstayn","given":"Leon","non-dropping-particle":"","parse-names":false,"suffix":""},{"dropping-particle":"","family":"Collier","given":"Mark","non-dropping-particle":"","parse-names":false,"suffix":""},{"dropping-particle":"","family":"Dravitzki","given":"Stacey","non-dropping-particle":"","parse-names":false,"suffix":""},{"dropping-particle":"","family":"Hamalainen","given":"Carlo","non-dropping-particle":"","parse-names":false,"suffix":""},{"dropping-particle":"","family":"Moeseneder","given":"Chris","non-dropping-particle":"","parse-names":false,"suffix":""},{"dropping-particle":"","family":"Wong","given":"Kenneth","non-dropping-particle":"","parse-names":false,"suffix":""},{"dropping-particle":"","family":"Syktus","given":"Jozef","non-dropping-particle":"","parse-names":false,"suffix":""}],"container-title":"World Data Center for Climate (WDCC) at DKRZ","id":"ITEM-1","issued":{"date-parts":[["2016"]]},"title":"CSIRO-Mk3-6-0 model output prepared for CMIP5 midHolocene (Version 2015), served by ESGF","type":"webpage"},"uris":["http://www.mendeley.com/documents/?uuid=aba16cdd-3fba-4285-bf92-fbcf71b221b3"]}],"mendeley":{"formattedCitation":"(Jeffrey et al., 2016)","plainTextFormattedCitation":"(Jeffrey et al., 2016)","previouslyFormattedCitation":"(Jeffrey et al. 2016)"},"properties":{"noteIndex":0},"schema":"https://github.com/citation-style-language/schema/raw/master/csl-citation.json"}</w:instrText>
            </w:r>
            <w:r w:rsidRPr="00797901">
              <w:rPr>
                <w:rFonts w:ascii="Times New Roman" w:hAnsi="Times New Roman" w:cs="Times New Roman"/>
                <w:lang w:val="en-US"/>
              </w:rPr>
              <w:fldChar w:fldCharType="separate"/>
            </w:r>
            <w:r w:rsidRPr="00797901">
              <w:rPr>
                <w:rFonts w:ascii="Times New Roman" w:hAnsi="Times New Roman" w:cs="Times New Roman"/>
                <w:noProof/>
                <w:lang w:val="en-US"/>
              </w:rPr>
              <w:t>(Jeffrey et al., 2016)</w:t>
            </w:r>
            <w:r w:rsidRPr="00797901">
              <w:rPr>
                <w:rFonts w:ascii="Times New Roman" w:hAnsi="Times New Roman" w:cs="Times New Roman"/>
                <w:lang w:val="en-US"/>
              </w:rPr>
              <w:fldChar w:fldCharType="end"/>
            </w:r>
          </w:p>
        </w:tc>
      </w:tr>
      <w:tr w:rsidR="00797901" w:rsidRPr="00797901" w14:paraId="5D027C8F" w14:textId="77777777" w:rsidTr="00AD02D3">
        <w:trPr>
          <w:jc w:val="center"/>
        </w:trPr>
        <w:tc>
          <w:tcPr>
            <w:tcW w:w="1985" w:type="dxa"/>
            <w:vAlign w:val="center"/>
          </w:tcPr>
          <w:p w14:paraId="38C2B3C8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t>IPSL-CM5A-LR</w:t>
            </w:r>
          </w:p>
        </w:tc>
        <w:tc>
          <w:tcPr>
            <w:tcW w:w="1222" w:type="dxa"/>
            <w:vAlign w:val="center"/>
          </w:tcPr>
          <w:p w14:paraId="2077D24E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t>Prancis</w:t>
            </w:r>
          </w:p>
        </w:tc>
        <w:tc>
          <w:tcPr>
            <w:tcW w:w="1804" w:type="dxa"/>
            <w:vAlign w:val="center"/>
          </w:tcPr>
          <w:p w14:paraId="2FCBBB3A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t>96 x 95 x L39</w:t>
            </w:r>
          </w:p>
        </w:tc>
        <w:tc>
          <w:tcPr>
            <w:tcW w:w="1381" w:type="dxa"/>
            <w:vAlign w:val="center"/>
          </w:tcPr>
          <w:p w14:paraId="35DA5F16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t>2703</w:t>
            </w:r>
          </w:p>
        </w:tc>
        <w:tc>
          <w:tcPr>
            <w:tcW w:w="1329" w:type="dxa"/>
            <w:vAlign w:val="center"/>
          </w:tcPr>
          <w:p w14:paraId="157E9F9E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t>1203</w:t>
            </w:r>
          </w:p>
        </w:tc>
        <w:tc>
          <w:tcPr>
            <w:tcW w:w="1554" w:type="dxa"/>
            <w:vAlign w:val="center"/>
          </w:tcPr>
          <w:p w14:paraId="35BE34F5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fldChar w:fldCharType="begin" w:fldLock="1"/>
            </w:r>
            <w:r w:rsidRPr="00797901">
              <w:rPr>
                <w:rFonts w:ascii="Times New Roman" w:hAnsi="Times New Roman" w:cs="Times New Roman"/>
                <w:lang w:val="en-US"/>
              </w:rPr>
              <w:instrText>ADDIN CSL_CITATION {"citationItems":[{"id":"ITEM-1","itemData":{"DOI":"https://doi.org/10.1594/WDCC/CMIP5.IPILmh","URL":"https://www.wdc-climate.de/ui/","author":[{"dropping-particle":"","family":"Braconnot","given":"Pascale","non-dropping-particle":"","parse-names":false,"suffix":""},{"dropping-particle":"","family":"Denvil","given":"Sébastien","non-dropping-particle":"","parse-names":false,"suffix":""},{"dropping-particle":"","family":"Foujols","given":"Marie Alice","non-dropping-particle":"","parse-names":false,"suffix":""},{"dropping-particle":"","family":"Caubel","given":"Arnaud","non-dropping-particle":"","parse-names":false,"suffix":""},{"dropping-particle":"","family":"Marti","given":"Olivier","non-dropping-particle":"","parse-names":false,"suffix":""},{"dropping-particle":"","family":"Dufresne","given":"Jean-Louis","non-dropping-particle":"","parse-names":false,"suffix":""},{"dropping-particle":"","family":"Bopp","given":"Laurent","non-dropping-particle":"","parse-names":false,"suffix":""},{"dropping-particle":"","family":"Cadule","given":"Patricia","non-dropping-particle":"","parse-names":false,"suffix":""},{"dropping-particle":"","family":"Ethé","given":"Christian","non-dropping-particle":"","parse-names":false,"suffix":""},{"dropping-particle":"","family":"Idelkadi","given":"Abderrahmane","non-dropping-particle":"","parse-names":false,"suffix":""},{"dropping-particle":"","family":"Mancip","given":"Martial","non-dropping-particle":"","parse-names":false,"suffix":""},{"dropping-particle":"","family":"Masson","given":"Sébastien","non-dropping-particle":"","parse-names":false,"suffix":""},{"dropping-particle":"","family":"Mignot","given":"Juliette","non-dropping-particle":"","parse-names":false,"suffix":""},{"dropping-particle":"","family":"Ionela","given":"Musat","non-dropping-particle":"","parse-names":false,"suffix":""},{"dropping-particle":"","family":"Balkanski","given":"Yves","non-dropping-particle":"","parse-names":false,"suffix":""},{"dropping-particle":"","family":"Bekki","given":"Slimane","non-dropping-particle":"","parse-names":false,"suffix":""},{"dropping-particle":"","family":"Bony","given":"Sandrine","non-dropping-particle":"","parse-names":false,"suffix":""},{"dropping-particle":"","family":"Brockman","given":"Patrick","non-dropping-particle":"","parse-names":false,"suffix":""},{"dropping-particle":"","family":"Codron","given":"Francis","non-dropping-particle":"","parse-names":false,"suffix":""},{"dropping-particle":"","family":"Cozic","given":"Anne","non-dropping-particle":"","parse-names":false,"suffix":""},{"dropping-particle":"","family":"Cugnet","given":"David","non-dropping-particle":"","parse-names":false,"suffix":""},{"dropping-particle":"","family":"Fairhead","given":"Laurent","non-dropping-particle":"","parse-names":false,"suffix":""},{"dropping-particle":"","family":"Fichefet","given":"Thierry","non-dropping-particle":"","parse-names":false,"suffix":""},{"dropping-particle":"","family":"Flavoni","given":"Simona","non-dropping-particle":"","parse-names":false,"suffix":""},{"dropping-particle":"","family":"Guez","given":"Lionel","non-dropping-particle":"","parse-names":false,"suffix":""},{"dropping-particle":"","family":"Guilyardi","given":"Eric","non-dropping-particle":"","parse-names":false,"suffix":""},{"dropping-particle":"","family":"Hourdin","given":"Frédéric","non-dropping-particle":"","parse-names":false,"suffix":""},{"dropping-particle":"","family":"Ghattas","given":"Josefine","non-dropping-particle":"","parse-names":false,"suffix":""},{"dropping-particle":"","family":"Kageyama","given":"Masa","non-dropping-particle":"","parse-names":false,"suffix":""},{"dropping-particle":"","family":"Khodri","given":"Myriam","non-dropping-particle":"","parse-names":false,"suffix":""},{"dropping-particle":"","family":"Labetoulle","given":"Sonia","non-dropping-particle":"","parse-names":false,"suffix":""},{"dropping-particle":"","family":"Lefebvre","given":"Marie-Pierre","non-dropping-particle":"","parse-names":false,"suffix":""},{"dropping-particle":"","family":"Levy","given":"Claire","non-dropping-particle":"","parse-names":false,"suffix":""},{"dropping-particle":"","family":"Li","given":"Laurent","non-dropping-particle":"","parse-names":false,"suffix":""},{"dropping-particle":"","family":"Lott","given":"Francois","non-dropping-particle":"","parse-names":false,"suffix":""},{"dropping-particle":"","family":"Madec","given":"Gurvan","non-dropping-particle":"","parse-names":false,"suffix":""},{"dropping-particle":"","family":"Marchand","given":"Marion","non-dropping-particle":"","parse-names":false,"suffix":""},{"dropping-particle":"","family":"Meurdesoif","given":"Yann","non-dropping-particle":"","parse-names":false,"suffix":""},{"dropping-particle":"","family":"Rio","given":"Catherine","non-dropping-particle":"","parse-names":false,"suffix":""},{"dropping-particle":"","family":"Schulz","given":"Michael","non-dropping-particle":"","parse-names":false,"suffix":""},{"dropping-particle":"","family":"Swingedouw","given":"Didier","non-dropping-particle":"","parse-names":false,"suffix":""},{"dropping-particle":"","family":"Szopa","given":"Sophie","non-dropping-particle":"","parse-names":false,"suffix":""},{"dropping-particle":"","family":"Viovy","given":"Nicolas","non-dropping-particle":"","parse-names":false,"suffix":""},{"dropping-particle":"","family":"Vuichard","given":"Nicolas","non-dropping-particle":"","parse-names":false,"suffix":""}],"container-title":"World Data Center for Climate (WDCC) at DKRZ","id":"ITEM-1","issued":{"date-parts":[["2016"]]},"title":"IPSL-CM5A-LR model output prepared for CMIP5 midHolocene experiment, served by ESGF","type":"webpage"},"uris":["http://www.mendeley.com/documents/?uuid=e2866857-46a4-41b1-a83a-27f0c7d73d5a"]}],"mendeley":{"formattedCitation":"(Braconnot et al., 2016)","plainTextFormattedCitation":"(Braconnot et al., 2016)","previouslyFormattedCitation":"(Braconnot et al. 2016)"},"properties":{"noteIndex":0},"schema":"https://github.com/citation-style-language/schema/raw/master/csl-citation.json"}</w:instrText>
            </w:r>
            <w:r w:rsidRPr="00797901">
              <w:rPr>
                <w:rFonts w:ascii="Times New Roman" w:hAnsi="Times New Roman" w:cs="Times New Roman"/>
                <w:lang w:val="en-US"/>
              </w:rPr>
              <w:fldChar w:fldCharType="separate"/>
            </w:r>
            <w:r w:rsidRPr="00797901">
              <w:rPr>
                <w:rFonts w:ascii="Times New Roman" w:hAnsi="Times New Roman" w:cs="Times New Roman"/>
                <w:noProof/>
                <w:lang w:val="en-US"/>
              </w:rPr>
              <w:t>(Braconnot et al., 2016)</w:t>
            </w:r>
            <w:r w:rsidRPr="00797901">
              <w:rPr>
                <w:rFonts w:ascii="Times New Roman" w:hAnsi="Times New Roman" w:cs="Times New Roman"/>
                <w:lang w:val="en-US"/>
              </w:rPr>
              <w:fldChar w:fldCharType="end"/>
            </w:r>
          </w:p>
        </w:tc>
      </w:tr>
      <w:tr w:rsidR="00797901" w:rsidRPr="00797901" w14:paraId="77D30E25" w14:textId="77777777" w:rsidTr="00AD02D3">
        <w:trPr>
          <w:jc w:val="center"/>
        </w:trPr>
        <w:tc>
          <w:tcPr>
            <w:tcW w:w="1985" w:type="dxa"/>
            <w:vAlign w:val="center"/>
          </w:tcPr>
          <w:p w14:paraId="437166D2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t>MIROC ESM</w:t>
            </w:r>
          </w:p>
        </w:tc>
        <w:tc>
          <w:tcPr>
            <w:tcW w:w="1222" w:type="dxa"/>
            <w:vAlign w:val="center"/>
          </w:tcPr>
          <w:p w14:paraId="70825D34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t>Japan</w:t>
            </w:r>
          </w:p>
        </w:tc>
        <w:tc>
          <w:tcPr>
            <w:tcW w:w="1804" w:type="dxa"/>
            <w:vAlign w:val="center"/>
          </w:tcPr>
          <w:p w14:paraId="543E88B4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t>36 x 43 x L40</w:t>
            </w:r>
          </w:p>
        </w:tc>
        <w:tc>
          <w:tcPr>
            <w:tcW w:w="1381" w:type="dxa"/>
            <w:vAlign w:val="center"/>
          </w:tcPr>
          <w:p w14:paraId="7E0F421F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t>277</w:t>
            </w:r>
          </w:p>
        </w:tc>
        <w:tc>
          <w:tcPr>
            <w:tcW w:w="1329" w:type="dxa"/>
            <w:vAlign w:val="center"/>
          </w:tcPr>
          <w:p w14:paraId="2A688C36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t>243</w:t>
            </w:r>
          </w:p>
        </w:tc>
        <w:tc>
          <w:tcPr>
            <w:tcW w:w="1554" w:type="dxa"/>
            <w:vAlign w:val="center"/>
          </w:tcPr>
          <w:p w14:paraId="07D7AB4B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zh-CN"/>
              </w:rPr>
              <w:fldChar w:fldCharType="begin" w:fldLock="1"/>
            </w:r>
            <w:r w:rsidRPr="00797901">
              <w:rPr>
                <w:rFonts w:ascii="Times New Roman" w:hAnsi="Times New Roman" w:cs="Times New Roman"/>
                <w:lang w:val="zh-CN"/>
              </w:rPr>
              <w:instrText>ADDIN CSL_CITATION {"citationItems":[{"id":"ITEM-1","itemData":{"DOI":"https://doi.org/10.1594/WDCC/CMIP5.MIMEmh","URL":"https://www.wdc-climate.de/ui/","author":[{"dropping-particle":"","family":"JAMSTEC","given":"","non-dropping-particle":"","parse-names":false,"suffix":""},{"dropping-particle":"","family":"AORI","given":"","non-dropping-particle":"","parse-names":false,"suffix":""},{"dropping-particle":"","family":"NIES","given":"","non-dropping-particle":"","parse-names":false,"suffix":""}],"container-title":"World Data Center for Climate (WDCC) at DKRZ","id":"ITEM-1","issued":{"date-parts":[["2015"]]},"title":"MIROC-ESM model output prepared for CMIP5 midHolocene, served by ESGF","type":"webpage"},"uris":["http://www.mendeley.com/documents/?uuid=adc3e39d-5f02-4c1e-9ba2-c7107e74d811"]}],"mendeley":{"formattedCitation":"(JAMSTEC et al., 2015)","plainTextFormattedCitation":"(JAMSTEC et al., 2015)","previouslyFormattedCitation":"(JAMSTEC, AORI, and NIES 2015)"},"properties":{"noteIndex":0},"schema":"https://github.com/citation-style-language/schema/raw/master/csl-citation.json"}</w:instrText>
            </w:r>
            <w:r w:rsidRPr="00797901">
              <w:rPr>
                <w:rFonts w:ascii="Times New Roman" w:hAnsi="Times New Roman" w:cs="Times New Roman"/>
                <w:lang w:val="zh-CN"/>
              </w:rPr>
              <w:fldChar w:fldCharType="separate"/>
            </w:r>
            <w:r w:rsidRPr="00797901">
              <w:rPr>
                <w:rFonts w:ascii="Times New Roman" w:hAnsi="Times New Roman" w:cs="Times New Roman"/>
                <w:noProof/>
                <w:lang w:val="zh-CN"/>
              </w:rPr>
              <w:t>(JAMSTEC et al., 2015)</w:t>
            </w:r>
            <w:r w:rsidRPr="00797901">
              <w:rPr>
                <w:rFonts w:ascii="Times New Roman" w:hAnsi="Times New Roman" w:cs="Times New Roman"/>
                <w:lang w:val="zh-CN"/>
              </w:rPr>
              <w:fldChar w:fldCharType="end"/>
            </w:r>
          </w:p>
        </w:tc>
      </w:tr>
      <w:tr w:rsidR="00797901" w:rsidRPr="00797901" w14:paraId="745B596A" w14:textId="77777777" w:rsidTr="00AD02D3">
        <w:trPr>
          <w:jc w:val="center"/>
        </w:trPr>
        <w:tc>
          <w:tcPr>
            <w:tcW w:w="1985" w:type="dxa"/>
            <w:vAlign w:val="center"/>
          </w:tcPr>
          <w:p w14:paraId="76D2A097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t>MPI ESM-P</w:t>
            </w:r>
          </w:p>
        </w:tc>
        <w:tc>
          <w:tcPr>
            <w:tcW w:w="1222" w:type="dxa"/>
            <w:vAlign w:val="center"/>
          </w:tcPr>
          <w:p w14:paraId="0967CA81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t>Japan</w:t>
            </w:r>
          </w:p>
        </w:tc>
        <w:tc>
          <w:tcPr>
            <w:tcW w:w="1804" w:type="dxa"/>
            <w:vAlign w:val="center"/>
          </w:tcPr>
          <w:p w14:paraId="6DD05DE6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t>196 x 98 x L47</w:t>
            </w:r>
          </w:p>
        </w:tc>
        <w:tc>
          <w:tcPr>
            <w:tcW w:w="1381" w:type="dxa"/>
            <w:vAlign w:val="center"/>
          </w:tcPr>
          <w:p w14:paraId="6DAF32BE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t>603</w:t>
            </w:r>
          </w:p>
        </w:tc>
        <w:tc>
          <w:tcPr>
            <w:tcW w:w="1329" w:type="dxa"/>
            <w:vAlign w:val="center"/>
          </w:tcPr>
          <w:p w14:paraId="753A9C54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t>273</w:t>
            </w:r>
          </w:p>
        </w:tc>
        <w:tc>
          <w:tcPr>
            <w:tcW w:w="1554" w:type="dxa"/>
            <w:vAlign w:val="center"/>
          </w:tcPr>
          <w:p w14:paraId="648C45B7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fldChar w:fldCharType="begin" w:fldLock="1"/>
            </w:r>
            <w:r w:rsidRPr="00797901">
              <w:rPr>
                <w:rFonts w:ascii="Times New Roman" w:hAnsi="Times New Roman" w:cs="Times New Roman"/>
                <w:lang w:val="en-US"/>
              </w:rPr>
              <w:instrText>ADDIN CSL_CITATION {"citationItems":[{"id":"ITEM-1","itemData":{"URL":"https://www.wdc-climate.de/ui/","author":[{"dropping-particle":"","family":"Jungclaus","given":"Johann","non-dropping-particle":"","parse-names":false,"suffix":""},{"dropping-particle":"","family":"Giorgetta","given":"Marco","non-dropping-particle":"","parse-names":false,"suffix":""},{"dropping-particle":"","family":"Reick","given":"Christian","non-dropping-particle":"","parse-names":false,"suffix":""},{"dropping-particle":"","family":"Legutke","given":"Stephanie","non-dropping-particle":"","parse-names":false,"suffix":""},{"dropping-particle":"","family":"Brovkin","given":"Victor","non-dropping-particle":"","parse-names":false,"suffix":""},{"dropping-particle":"","family":"Crueger","given":"Traute","non-dropping-particle":"","parse-names":false,"suffix":""},{"dropping-particle":"","family":"Esch","given":"Monika","non-dropping-particle":"","parse-names":false,"suffix":""},{"dropping-particle":"","family":"Fieg","given":"Kerstin","non-dropping-particle":"","parse-names":false,"suffix":""},{"dropping-particle":"","family":"Fischer","given":"Nils","non-dropping-particle":"","parse-names":false,"suffix":""},{"dropping-particle":"","family":"Glushak","given":"Ksenia","non-dropping-particle":"","parse-names":false,"suffix":""},{"dropping-particle":"","family":"Gayler","given":"Veronika","non-dropping-particle":"","parse-names":false,"suffix":""},{"dropping-particle":"","family":"Haak","given":"Helmuth","non-dropping-particle":"","parse-names":false,"suffix":""},{"dropping-particle":"","family":"Hollweg","given":"Heinz-Dieter","non-dropping-particle":"","parse-names":false,"suffix":""},{"dropping-particle":"","family":"Kinne","given":"Stefan","non-dropping-particle":"","parse-names":false,"suffix":""},{"dropping-particle":"","family":"Kornblueh","given":"Luis","non-dropping-particle":"","parse-names":false,"suffix":""},{"dropping-particle":"","family":"Matei","given":"Daniela","non-dropping-particle":"","parse-names":false,"suffix":""},{"dropping-particle":"","family":"Mauritsen","given":"Thorsten","non-dropping-particle":"","parse-names":false,"suffix":""},{"dropping-particle":"","family":"Mikolajewicz","given":"Uwe","non-dropping-particle":"","parse-names":false,"suffix":""},{"dropping-particle":"","family":"Müller","given":"Wolfgang","non-dropping-particle":"","parse-names":false,"suffix":""},{"dropping-particle":"","family":"Notz","given":"Dirk","non-dropping-particle":"","parse-names":false,"suffix":""},{"dropping-particle":"","family":"Pohlmann","given":"Thomas","non-dropping-particle":"","parse-names":false,"suffix":""},{"dropping-particle":"","family":"Raddatz","given":"Thomas","non-dropping-particle":"","parse-names":false,"suffix":""},{"dropping-particle":"","family":"Rast","given":"Sebastian","non-dropping-particle":"","parse-names":false,"suffix":""},{"dropping-particle":"","family":"Roeckner","given":"Erich","non-dropping-particle":"","parse-names":false,"suffix":""},{"dropping-particle":"","family":"Salzmann","given":"Marc","non-dropping-particle":"","parse-names":false,"suffix":""},{"dropping-particle":"","family":"Schmidt","given":"Hauke","non-dropping-particle":"","parse-names":false,"suffix":""},{"dropping-particle":"","family":"Schnur","given":"Reiner","non-dropping-particle":"","parse-names":false,"suffix":""},{"dropping-particle":"","family":"Segschneider","given":"Joachim","non-dropping-particle":"","parse-names":false,"suffix":""},{"dropping-particle":"","family":"Six","given":"Katharina","non-dropping-particle":"","parse-names":false,"suffix":""},{"dropping-particle":"","family":"Stockhause","given":"Martina","non-dropping-particle":"","parse-names":false,"suffix":""},{"dropping-particle":"","family":"Wegner","given":"Joerg","non-dropping-particle":"","parse-names":false,"suffix":""},{"dropping-particle":"","family":"Widmann","given":"Heinrich","non-dropping-particle":"","parse-names":false,"suffix":""},{"dropping-particle":"","family":"Wieners","given":"Karl-Hermann","non-dropping-particle":"","parse-names":false,"suffix":""},{"dropping-particle":"","family":"Claussen","given":"Martin","non-dropping-particle":"","parse-names":false,"suffix":""},{"dropping-particle":"","family":"Marotzke","given":"Jochem","non-dropping-particle":"","parse-names":false,"suffix":""},{"dropping-particle":"","family":"Stevens","given":"Bjorn","non-dropping-particle":"","parse-names":false,"suffix":""}],"container-title":"World Data Center for Climate (WDCC) at DKRZ","id":"ITEM-1","issued":{"date-parts":[["2012"]]},"title":"CMIP5 simulations of the Max Planck Institute for Meteorology (MPI-M) based on the MPI-ESM-P model: The midHolocene experiment, served by ESGF","type":"webpage"},"uris":["http://www.mendeley.com/documents/?uuid=8737fdc3-98c5-473e-be28-165c29d0ed06"]}],"mendeley":{"formattedCitation":"(Jungclaus et al., 2012)","plainTextFormattedCitation":"(Jungclaus et al., 2012)","previouslyFormattedCitation":"(Jungclaus et al. 2012)"},"properties":{"noteIndex":0},"schema":"https://github.com/citation-style-language/schema/raw/master/csl-citation.json"}</w:instrText>
            </w:r>
            <w:r w:rsidRPr="00797901">
              <w:rPr>
                <w:rFonts w:ascii="Times New Roman" w:hAnsi="Times New Roman" w:cs="Times New Roman"/>
                <w:lang w:val="en-US"/>
              </w:rPr>
              <w:fldChar w:fldCharType="separate"/>
            </w:r>
            <w:r w:rsidRPr="00797901">
              <w:rPr>
                <w:rFonts w:ascii="Times New Roman" w:hAnsi="Times New Roman" w:cs="Times New Roman"/>
                <w:noProof/>
                <w:lang w:val="en-US"/>
              </w:rPr>
              <w:t>(Jungclaus et al., 2012)</w:t>
            </w:r>
            <w:r w:rsidRPr="00797901">
              <w:rPr>
                <w:rFonts w:ascii="Times New Roman" w:hAnsi="Times New Roman" w:cs="Times New Roman"/>
                <w:lang w:val="en-US"/>
              </w:rPr>
              <w:fldChar w:fldCharType="end"/>
            </w:r>
          </w:p>
        </w:tc>
      </w:tr>
      <w:tr w:rsidR="00797901" w:rsidRPr="00797901" w14:paraId="30D13C5D" w14:textId="77777777" w:rsidTr="00AD02D3">
        <w:trPr>
          <w:jc w:val="center"/>
        </w:trPr>
        <w:tc>
          <w:tcPr>
            <w:tcW w:w="1985" w:type="dxa"/>
            <w:vAlign w:val="center"/>
          </w:tcPr>
          <w:p w14:paraId="6F8232D6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t>MRI-CGCM3</w:t>
            </w:r>
          </w:p>
        </w:tc>
        <w:tc>
          <w:tcPr>
            <w:tcW w:w="1222" w:type="dxa"/>
            <w:vAlign w:val="center"/>
          </w:tcPr>
          <w:p w14:paraId="70E53B58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t>Japan</w:t>
            </w:r>
          </w:p>
        </w:tc>
        <w:tc>
          <w:tcPr>
            <w:tcW w:w="1804" w:type="dxa"/>
            <w:vAlign w:val="center"/>
          </w:tcPr>
          <w:p w14:paraId="252285B3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t>364 x 160 x L48</w:t>
            </w:r>
          </w:p>
        </w:tc>
        <w:tc>
          <w:tcPr>
            <w:tcW w:w="1381" w:type="dxa"/>
            <w:vAlign w:val="center"/>
          </w:tcPr>
          <w:p w14:paraId="386FD8B4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t>1203</w:t>
            </w:r>
          </w:p>
        </w:tc>
        <w:tc>
          <w:tcPr>
            <w:tcW w:w="1329" w:type="dxa"/>
            <w:vAlign w:val="center"/>
          </w:tcPr>
          <w:p w14:paraId="35D93F78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t>273</w:t>
            </w:r>
          </w:p>
        </w:tc>
        <w:tc>
          <w:tcPr>
            <w:tcW w:w="1554" w:type="dxa"/>
            <w:vAlign w:val="center"/>
          </w:tcPr>
          <w:p w14:paraId="6A649C68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fldChar w:fldCharType="begin" w:fldLock="1"/>
            </w:r>
            <w:r w:rsidRPr="00797901">
              <w:rPr>
                <w:rFonts w:ascii="Times New Roman" w:hAnsi="Times New Roman" w:cs="Times New Roman"/>
                <w:lang w:val="en-US"/>
              </w:rPr>
              <w:instrText>ADDIN CSL_CITATION {"citationItems":[{"id":"ITEM-1","itemData":{"DOI":"https://doi.org/10.1594/WDCC/CMIP5.MRMCmh","URL":"https://www.wdc-climate.de/ui/","author":[{"dropping-particle":"","family":"Yukimoto","given":"Seiji","non-dropping-particle":"","parse-names":false,"suffix":""},{"dropping-particle":"","family":"Adachi","given":"Yukimasa","non-dropping-particle":"","parse-names":false,"suffix":""},{"dropping-particle":"","family":"Hosaka","given":"Masahiro","non-dropping-particle":"","parse-names":false,"suffix":""},{"dropping-particle":"","family":"Sakami","given":"Tomonori","non-dropping-particle":"","parse-names":false,"suffix":""},{"dropping-particle":"","family":"Yoshimura","given":"Hiromasa","non-dropping-particle":"","parse-names":false,"suffix":""},{"dropping-particle":"","family":"Hirabara","given":"Mikitoshi","non-dropping-particle":"","parse-names":false,"suffix":""},{"dropping-particle":"","family":"Tanaka","given":"Taichu","non-dropping-particle":"","parse-names":false,"suffix":""},{"dropping-particle":"","family":"Shindo","given":"Eiki","non-dropping-particle":"","parse-names":false,"suffix":""},{"dropping-particle":"","family":"Tsujino","given":"Hiroyuki","non-dropping-particle":"","parse-names":false,"suffix":""},{"dropping-particle":"","family":"Deushi","given":"Makoto","non-dropping-particle":"","parse-names":false,"suffix":""},{"dropping-particle":"","family":"Mizuta","given":"Ryo","non-dropping-particle":"","parse-names":false,"suffix":""},{"dropping-particle":"","family":"Yabu","given":"Shoukichi","non-dropping-particle":"","parse-names":false,"suffix":""},{"dropping-particle":"","family":"Obata","given":"Atsushi","non-dropping-particle":"","parse-names":false,"suffix":""},{"dropping-particle":"","family":"Nakano","given":"Hideyuki","non-dropping-particle":"","parse-names":false,"suffix":""},{"dropping-particle":"","family":"Koshiro","given":"Tsuyoshi","non-dropping-particle":"","parse-names":false,"suffix":""},{"dropping-particle":"","family":"Ose","given":"Tomoaki","non-dropping-particle":"","parse-names":false,"suffix":""},{"dropping-particle":"","family":"Kitoh","given":"Akio","non-dropping-particle":"","parse-names":false,"suffix":""}],"container-title":"World Data Center for Climate (WDCC) at DKRZ","id":"ITEM-1","issued":{"date-parts":[["2015"]]},"title":"MRI-CGCM3 model output prepared for CMIP5 midHolocene, served by ESGF.","type":"webpage"},"uris":["http://www.mendeley.com/documents/?uuid=891d7640-9197-4908-9fc2-203ba6bad1df"]}],"mendeley":{"formattedCitation":"(Yukimoto et al., 2015)","plainTextFormattedCitation":"(Yukimoto et al., 2015)","previouslyFormattedCitation":"(Yukimoto et al. 2015)"},"properties":{"noteIndex":0},"schema":"https://github.com/citation-style-language/schema/raw/master/csl-citation.json"}</w:instrText>
            </w:r>
            <w:r w:rsidRPr="00797901">
              <w:rPr>
                <w:rFonts w:ascii="Times New Roman" w:hAnsi="Times New Roman" w:cs="Times New Roman"/>
                <w:lang w:val="en-US"/>
              </w:rPr>
              <w:fldChar w:fldCharType="separate"/>
            </w:r>
            <w:r w:rsidRPr="00797901">
              <w:rPr>
                <w:rFonts w:ascii="Times New Roman" w:hAnsi="Times New Roman" w:cs="Times New Roman"/>
                <w:noProof/>
                <w:lang w:val="en-US"/>
              </w:rPr>
              <w:t>(Yukimoto et al., 2015)</w:t>
            </w:r>
            <w:r w:rsidRPr="00797901">
              <w:rPr>
                <w:rFonts w:ascii="Times New Roman" w:hAnsi="Times New Roman" w:cs="Times New Roman"/>
                <w:lang w:val="en-US"/>
              </w:rPr>
              <w:fldChar w:fldCharType="end"/>
            </w:r>
          </w:p>
        </w:tc>
      </w:tr>
      <w:tr w:rsidR="00797901" w:rsidRPr="00797901" w14:paraId="6CBAF727" w14:textId="77777777" w:rsidTr="00AD02D3">
        <w:trPr>
          <w:jc w:val="center"/>
        </w:trPr>
        <w:tc>
          <w:tcPr>
            <w:tcW w:w="1985" w:type="dxa"/>
            <w:tcBorders>
              <w:bottom w:val="single" w:sz="4" w:space="0" w:color="000000"/>
            </w:tcBorders>
            <w:vAlign w:val="center"/>
          </w:tcPr>
          <w:p w14:paraId="66059BEB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t>NASA GISS-E2-R</w:t>
            </w:r>
          </w:p>
        </w:tc>
        <w:tc>
          <w:tcPr>
            <w:tcW w:w="1222" w:type="dxa"/>
            <w:tcBorders>
              <w:bottom w:val="single" w:sz="4" w:space="0" w:color="000000"/>
            </w:tcBorders>
            <w:vAlign w:val="center"/>
          </w:tcPr>
          <w:p w14:paraId="003B61F0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t>USA</w:t>
            </w:r>
          </w:p>
        </w:tc>
        <w:tc>
          <w:tcPr>
            <w:tcW w:w="1804" w:type="dxa"/>
            <w:tcBorders>
              <w:bottom w:val="single" w:sz="4" w:space="0" w:color="000000"/>
            </w:tcBorders>
            <w:vAlign w:val="center"/>
          </w:tcPr>
          <w:p w14:paraId="0128E652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t>40 x 60 x L40</w:t>
            </w:r>
          </w:p>
        </w:tc>
        <w:tc>
          <w:tcPr>
            <w:tcW w:w="1381" w:type="dxa"/>
            <w:tcBorders>
              <w:bottom w:val="single" w:sz="4" w:space="0" w:color="000000"/>
            </w:tcBorders>
            <w:vAlign w:val="center"/>
          </w:tcPr>
          <w:p w14:paraId="191878C3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t>63</w:t>
            </w:r>
          </w:p>
        </w:tc>
        <w:tc>
          <w:tcPr>
            <w:tcW w:w="1329" w:type="dxa"/>
            <w:tcBorders>
              <w:bottom w:val="single" w:sz="4" w:space="0" w:color="000000"/>
            </w:tcBorders>
            <w:vAlign w:val="center"/>
          </w:tcPr>
          <w:p w14:paraId="5ADD8FB1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bookmarkStart w:id="0" w:name="_Hlk98461650"/>
            <w:r w:rsidRPr="00797901">
              <w:rPr>
                <w:rFonts w:ascii="Times New Roman" w:hAnsi="Times New Roman" w:cs="Times New Roman"/>
                <w:lang w:val="en-US"/>
              </w:rPr>
              <w:t>63</w:t>
            </w:r>
            <w:bookmarkEnd w:id="0"/>
          </w:p>
        </w:tc>
        <w:tc>
          <w:tcPr>
            <w:tcW w:w="1554" w:type="dxa"/>
            <w:tcBorders>
              <w:bottom w:val="single" w:sz="4" w:space="0" w:color="000000"/>
            </w:tcBorders>
            <w:vAlign w:val="center"/>
          </w:tcPr>
          <w:p w14:paraId="00DE56F7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fldChar w:fldCharType="begin" w:fldLock="1"/>
            </w:r>
            <w:r w:rsidRPr="00797901">
              <w:rPr>
                <w:rFonts w:ascii="Times New Roman" w:hAnsi="Times New Roman" w:cs="Times New Roman"/>
                <w:lang w:val="en-US"/>
              </w:rPr>
              <w:instrText>ADDIN CSL_CITATION {"citationItems":[{"id":"ITEM-1","itemData":{"DOI":"https://doi.org/10.1594/WDCC/CMIP5.GIGRmh","URL":"https://www.wdc-climate.de/ui/","author":[{"dropping-particle":"","family":"NASA Goddard Institute for Space Studies (NASA/GISS)","given":"","non-dropping-particle":"","parse-names":false,"suffix":""}],"container-title":"World Data Center for Climate (WDCC) at DKRZ","id":"ITEM-1","issued":{"date-parts":[["2014"]]},"title":"NASA-GISS: GISS-E2-R model output prepared for CMIP5 mid-Holocene, served by ESGF.","type":"webpage"},"uris":["http://www.mendeley.com/documents/?uuid=369b929c-9988-49a3-aa24-3911b443696c"]}],"mendeley":{"formattedCitation":"(NASA Goddard Institute for Space Studies (NASA/GISS), 2014)","manualFormatting":"(NASA 2014)","plainTextFormattedCitation":"(NASA Goddard Institute for Space Studies (NASA/GISS), 2014)","previouslyFormattedCitation":"(NASA Goddard Institute for Space Studies (NASA/GISS) 2014)"},"properties":{"noteIndex":0},"schema":"https://github.com/citation-style-language/schema/raw/master/csl-citation.json"}</w:instrText>
            </w:r>
            <w:r w:rsidRPr="00797901">
              <w:rPr>
                <w:rFonts w:ascii="Times New Roman" w:hAnsi="Times New Roman" w:cs="Times New Roman"/>
                <w:lang w:val="en-US"/>
              </w:rPr>
              <w:fldChar w:fldCharType="separate"/>
            </w:r>
            <w:r w:rsidRPr="00797901">
              <w:rPr>
                <w:rFonts w:ascii="Times New Roman" w:hAnsi="Times New Roman" w:cs="Times New Roman"/>
                <w:noProof/>
                <w:lang w:val="en-US"/>
              </w:rPr>
              <w:t>(NASA 2014)</w:t>
            </w:r>
            <w:r w:rsidRPr="00797901">
              <w:rPr>
                <w:rFonts w:ascii="Times New Roman" w:hAnsi="Times New Roman" w:cs="Times New Roman"/>
                <w:lang w:val="en-US"/>
              </w:rPr>
              <w:fldChar w:fldCharType="end"/>
            </w:r>
          </w:p>
        </w:tc>
      </w:tr>
    </w:tbl>
    <w:p w14:paraId="43E541A0" w14:textId="77777777" w:rsidR="004E5BBB" w:rsidRPr="00797901" w:rsidRDefault="004E5BBB" w:rsidP="004E5BBB">
      <w:pPr>
        <w:pStyle w:val="ListParagraph"/>
        <w:rPr>
          <w:rFonts w:ascii="Times New Roman" w:hAnsi="Times New Roman" w:cs="Times New Roman"/>
        </w:rPr>
      </w:pPr>
    </w:p>
    <w:p w14:paraId="0F46E7A6" w14:textId="1D439DEB" w:rsidR="00797901" w:rsidRPr="00797901" w:rsidRDefault="00797901" w:rsidP="004E5BB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797901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RESEARCH ETHICS REVIEW</w:t>
      </w:r>
    </w:p>
    <w:p w14:paraId="5312D4DE" w14:textId="77777777" w:rsidR="00797901" w:rsidRPr="00797901" w:rsidRDefault="00797901" w:rsidP="00797901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333333"/>
          <w:shd w:val="clear" w:color="auto" w:fill="FFFFFF"/>
        </w:rPr>
      </w:pPr>
      <w:r w:rsidRPr="00797901">
        <w:rPr>
          <w:rFonts w:ascii="Times New Roman" w:hAnsi="Times New Roman" w:cs="Times New Roman"/>
          <w:color w:val="333333"/>
          <w:shd w:val="clear" w:color="auto" w:fill="FFFFFF"/>
        </w:rPr>
        <w:t>&lt;</w:t>
      </w:r>
      <w:r w:rsidRPr="00797901">
        <w:rPr>
          <w:rFonts w:ascii="Times New Roman" w:hAnsi="Times New Roman" w:cs="Times New Roman"/>
        </w:rPr>
        <w:t xml:space="preserve"> </w:t>
      </w:r>
      <w:r w:rsidRPr="00797901">
        <w:rPr>
          <w:rFonts w:ascii="Times New Roman" w:hAnsi="Times New Roman" w:cs="Times New Roman"/>
          <w:color w:val="333333"/>
          <w:shd w:val="clear" w:color="auto" w:fill="FFFFFF"/>
        </w:rPr>
        <w:t>https://www.wdc-climate.de/ui/&gt; [Accessed at 20 August 2021].</w:t>
      </w:r>
    </w:p>
    <w:p w14:paraId="147D2C4E" w14:textId="77777777" w:rsidR="00797901" w:rsidRPr="00797901" w:rsidRDefault="00797901" w:rsidP="0079790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97901">
        <w:rPr>
          <w:rFonts w:ascii="Times New Roman" w:hAnsi="Times New Roman" w:cs="Times New Roman"/>
          <w:noProof/>
          <w:szCs w:val="24"/>
        </w:rPr>
        <w:t xml:space="preserve">Yukimoto, S., Adachi, Y., Hosaka, M., Sakami, T., Yoshimura, H., Hirabara, M., Tanaka, T., Shindo, E., Tsujino, H., Deushi, M., Mizuta, R., Yabu, S., Obata, A., Nakano, H., Koshiro, T., Ose, T., &amp; Kitoh, A. 2015. </w:t>
      </w:r>
      <w:r w:rsidRPr="00797901">
        <w:rPr>
          <w:rFonts w:ascii="Times New Roman" w:hAnsi="Times New Roman" w:cs="Times New Roman"/>
          <w:i/>
          <w:iCs/>
          <w:noProof/>
          <w:szCs w:val="24"/>
        </w:rPr>
        <w:t>MRI-CGCM3 model output prepared for CMIP5 midHolocene, served by ESGF.</w:t>
      </w:r>
      <w:r w:rsidRPr="00797901">
        <w:rPr>
          <w:rFonts w:ascii="Times New Roman" w:hAnsi="Times New Roman" w:cs="Times New Roman"/>
          <w:noProof/>
          <w:szCs w:val="24"/>
        </w:rPr>
        <w:t xml:space="preserve"> World Data Center for Climate (WDCC) at DKRZ, </w:t>
      </w:r>
      <w:hyperlink r:id="rId6" w:history="1">
        <w:r w:rsidRPr="00797901">
          <w:rPr>
            <w:rStyle w:val="Hyperlink"/>
            <w:rFonts w:ascii="Times New Roman" w:hAnsi="Times New Roman" w:cs="Times New Roman"/>
            <w:shd w:val="clear" w:color="auto" w:fill="FFFFFF"/>
          </w:rPr>
          <w:t>https://www.wdc-climate.de/ui/</w:t>
        </w:r>
      </w:hyperlink>
      <w:r w:rsidRPr="00797901">
        <w:rPr>
          <w:rFonts w:ascii="Times New Roman" w:hAnsi="Times New Roman" w:cs="Times New Roman"/>
          <w:noProof/>
          <w:szCs w:val="24"/>
        </w:rPr>
        <w:t xml:space="preserve"> </w:t>
      </w:r>
      <w:r w:rsidRPr="00797901">
        <w:rPr>
          <w:rFonts w:ascii="Times New Roman" w:hAnsi="Times New Roman" w:cs="Times New Roman"/>
        </w:rPr>
        <w:t>accessed at 2021-08-20.</w:t>
      </w:r>
    </w:p>
    <w:p w14:paraId="21197624" w14:textId="77777777" w:rsidR="00797901" w:rsidRPr="00797901" w:rsidRDefault="00797901" w:rsidP="0079790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97901">
        <w:rPr>
          <w:rFonts w:ascii="Times New Roman" w:hAnsi="Times New Roman" w:cs="Times New Roman"/>
          <w:noProof/>
          <w:szCs w:val="24"/>
        </w:rPr>
        <w:t xml:space="preserve">Otto-Bliesner, B. 2014. </w:t>
      </w:r>
      <w:r w:rsidRPr="00797901">
        <w:rPr>
          <w:rFonts w:ascii="Times New Roman" w:hAnsi="Times New Roman" w:cs="Times New Roman"/>
          <w:i/>
          <w:iCs/>
          <w:noProof/>
          <w:szCs w:val="24"/>
        </w:rPr>
        <w:t>CCSM4 coupled simulation for CMIP5 with mid-Holocene conditions, served by ESGF</w:t>
      </w:r>
      <w:r w:rsidRPr="00797901">
        <w:rPr>
          <w:rFonts w:ascii="Times New Roman" w:hAnsi="Times New Roman" w:cs="Times New Roman"/>
          <w:noProof/>
          <w:szCs w:val="24"/>
        </w:rPr>
        <w:t xml:space="preserve">. World Data Center for Climate (WDCC) at DKRZ, </w:t>
      </w:r>
      <w:hyperlink r:id="rId7" w:history="1">
        <w:r w:rsidRPr="00797901">
          <w:rPr>
            <w:rStyle w:val="Hyperlink"/>
            <w:rFonts w:ascii="Times New Roman" w:hAnsi="Times New Roman" w:cs="Times New Roman"/>
            <w:shd w:val="clear" w:color="auto" w:fill="FFFFFF"/>
          </w:rPr>
          <w:t>https://www.wdc-climate.de/ui/</w:t>
        </w:r>
      </w:hyperlink>
      <w:r w:rsidRPr="00797901">
        <w:rPr>
          <w:rFonts w:ascii="Times New Roman" w:hAnsi="Times New Roman" w:cs="Times New Roman"/>
          <w:noProof/>
          <w:szCs w:val="24"/>
        </w:rPr>
        <w:t xml:space="preserve"> </w:t>
      </w:r>
      <w:r w:rsidRPr="00797901">
        <w:rPr>
          <w:rFonts w:ascii="Times New Roman" w:hAnsi="Times New Roman" w:cs="Times New Roman"/>
        </w:rPr>
        <w:t>accessed at 2021-08-20.</w:t>
      </w:r>
    </w:p>
    <w:p w14:paraId="68D619B1" w14:textId="77777777" w:rsidR="00797901" w:rsidRPr="00797901" w:rsidRDefault="00797901" w:rsidP="0079790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97901">
        <w:rPr>
          <w:rFonts w:ascii="Times New Roman" w:hAnsi="Times New Roman" w:cs="Times New Roman"/>
          <w:noProof/>
          <w:szCs w:val="24"/>
        </w:rPr>
        <w:t xml:space="preserve">NASA Goddard Institute for Space Studies (NASA/GISS). 2014. </w:t>
      </w:r>
      <w:r w:rsidRPr="00797901">
        <w:rPr>
          <w:rFonts w:ascii="Times New Roman" w:hAnsi="Times New Roman" w:cs="Times New Roman"/>
          <w:i/>
          <w:iCs/>
          <w:noProof/>
          <w:szCs w:val="24"/>
        </w:rPr>
        <w:t>NASA-GISS: GISS-E2-R model output prepared for CMIP5 mid-Holocene, served by ESGF.</w:t>
      </w:r>
      <w:r w:rsidRPr="00797901">
        <w:rPr>
          <w:rFonts w:ascii="Times New Roman" w:hAnsi="Times New Roman" w:cs="Times New Roman"/>
          <w:noProof/>
          <w:szCs w:val="24"/>
        </w:rPr>
        <w:t xml:space="preserve"> World Data Center for Climate (WDCC) at DKRZ, </w:t>
      </w:r>
      <w:hyperlink r:id="rId8" w:history="1">
        <w:r w:rsidRPr="00797901">
          <w:rPr>
            <w:rStyle w:val="Hyperlink"/>
            <w:rFonts w:ascii="Times New Roman" w:hAnsi="Times New Roman" w:cs="Times New Roman"/>
            <w:shd w:val="clear" w:color="auto" w:fill="FFFFFF"/>
          </w:rPr>
          <w:t>https://www.wdc-climate.de/ui/</w:t>
        </w:r>
      </w:hyperlink>
      <w:r w:rsidRPr="00797901">
        <w:rPr>
          <w:rFonts w:ascii="Times New Roman" w:hAnsi="Times New Roman" w:cs="Times New Roman"/>
          <w:noProof/>
          <w:szCs w:val="24"/>
        </w:rPr>
        <w:t xml:space="preserve"> </w:t>
      </w:r>
      <w:r w:rsidRPr="00797901">
        <w:rPr>
          <w:rFonts w:ascii="Times New Roman" w:hAnsi="Times New Roman" w:cs="Times New Roman"/>
        </w:rPr>
        <w:t>accessed at 2021-08-20.</w:t>
      </w:r>
    </w:p>
    <w:p w14:paraId="78A49A9A" w14:textId="77777777" w:rsidR="00797901" w:rsidRPr="00797901" w:rsidRDefault="00797901" w:rsidP="00797901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797901">
        <w:rPr>
          <w:rFonts w:ascii="Times New Roman" w:hAnsi="Times New Roman" w:cs="Times New Roman"/>
          <w:noProof/>
          <w:szCs w:val="24"/>
        </w:rPr>
        <w:t xml:space="preserve">LASG, Institute of Atmospheric Physics, C. A. of S. (IAP-L. 2015. </w:t>
      </w:r>
      <w:r w:rsidRPr="00797901">
        <w:rPr>
          <w:rFonts w:ascii="Times New Roman" w:hAnsi="Times New Roman" w:cs="Times New Roman"/>
          <w:i/>
          <w:iCs/>
          <w:noProof/>
          <w:szCs w:val="24"/>
        </w:rPr>
        <w:t>FGOALS-g2 model output prepared for CMIP5 midHolocene, served by ESGF</w:t>
      </w:r>
      <w:r w:rsidRPr="00797901">
        <w:rPr>
          <w:rFonts w:ascii="Times New Roman" w:hAnsi="Times New Roman" w:cs="Times New Roman"/>
          <w:noProof/>
          <w:szCs w:val="24"/>
        </w:rPr>
        <w:t xml:space="preserve">. World Data Center for Climate (WDCC) at DKRZ, </w:t>
      </w:r>
      <w:hyperlink r:id="rId9" w:history="1">
        <w:r w:rsidRPr="00797901">
          <w:rPr>
            <w:rStyle w:val="Hyperlink"/>
            <w:rFonts w:ascii="Times New Roman" w:hAnsi="Times New Roman" w:cs="Times New Roman"/>
            <w:shd w:val="clear" w:color="auto" w:fill="FFFFFF"/>
          </w:rPr>
          <w:t>https://www.wdc-climate.de/ui/</w:t>
        </w:r>
      </w:hyperlink>
      <w:r w:rsidRPr="00797901">
        <w:rPr>
          <w:rFonts w:ascii="Times New Roman" w:hAnsi="Times New Roman" w:cs="Times New Roman"/>
          <w:noProof/>
          <w:szCs w:val="24"/>
        </w:rPr>
        <w:t xml:space="preserve"> </w:t>
      </w:r>
      <w:r w:rsidRPr="00797901">
        <w:rPr>
          <w:rFonts w:ascii="Times New Roman" w:hAnsi="Times New Roman" w:cs="Times New Roman"/>
        </w:rPr>
        <w:t>accessed at 2021-08-20.</w:t>
      </w:r>
    </w:p>
    <w:p w14:paraId="5DCBF716" w14:textId="77777777" w:rsidR="00797901" w:rsidRPr="00797901" w:rsidRDefault="00797901" w:rsidP="00797901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797901">
        <w:rPr>
          <w:rFonts w:ascii="Times New Roman" w:hAnsi="Times New Roman" w:cs="Times New Roman"/>
          <w:noProof/>
          <w:szCs w:val="24"/>
        </w:rPr>
        <w:t xml:space="preserve">Jungclaus, J., Giorgetta, M., Reick, C., Legutke, S., Brovkin, V., Crueger, T., Esch, M., Fieg, K., Fischer, N., Glushak, K., Gayler, V., Haak, H., Hollweg, H.-D., Kinne, S., Kornblueh, L., Matei, D., Mauritsen, T., Mikolajewicz, U., Müller, W., … Stevens, B. 2012. </w:t>
      </w:r>
      <w:r w:rsidRPr="00797901">
        <w:rPr>
          <w:rFonts w:ascii="Times New Roman" w:hAnsi="Times New Roman" w:cs="Times New Roman"/>
          <w:i/>
          <w:iCs/>
          <w:noProof/>
          <w:szCs w:val="24"/>
        </w:rPr>
        <w:t>CMIP5 simulations of the Max Planck Institute for Meteorology (MPI-M) based on the MPI-ESM-P model: The midHolocene experiment, served by ESGF</w:t>
      </w:r>
      <w:r w:rsidRPr="00797901">
        <w:rPr>
          <w:rFonts w:ascii="Times New Roman" w:hAnsi="Times New Roman" w:cs="Times New Roman"/>
          <w:noProof/>
          <w:szCs w:val="24"/>
        </w:rPr>
        <w:t xml:space="preserve">. World Data Center for Climate (WDCC) at DKRZ, </w:t>
      </w:r>
      <w:hyperlink r:id="rId10" w:history="1">
        <w:r w:rsidRPr="00797901">
          <w:rPr>
            <w:rStyle w:val="Hyperlink"/>
            <w:rFonts w:ascii="Times New Roman" w:hAnsi="Times New Roman" w:cs="Times New Roman"/>
            <w:shd w:val="clear" w:color="auto" w:fill="FFFFFF"/>
          </w:rPr>
          <w:t>https://www.wdc-climate.de/ui/</w:t>
        </w:r>
      </w:hyperlink>
      <w:r w:rsidRPr="00797901">
        <w:rPr>
          <w:rFonts w:ascii="Times New Roman" w:hAnsi="Times New Roman" w:cs="Times New Roman"/>
          <w:noProof/>
          <w:szCs w:val="24"/>
        </w:rPr>
        <w:t xml:space="preserve"> </w:t>
      </w:r>
      <w:r w:rsidRPr="00797901">
        <w:rPr>
          <w:rFonts w:ascii="Times New Roman" w:hAnsi="Times New Roman" w:cs="Times New Roman"/>
        </w:rPr>
        <w:t>accessed at 2021-08-20.</w:t>
      </w:r>
    </w:p>
    <w:p w14:paraId="74D2EB9E" w14:textId="77777777" w:rsidR="00797901" w:rsidRPr="00797901" w:rsidRDefault="00797901" w:rsidP="00797901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797901">
        <w:rPr>
          <w:rFonts w:ascii="Times New Roman" w:hAnsi="Times New Roman" w:cs="Times New Roman"/>
          <w:noProof/>
          <w:szCs w:val="24"/>
        </w:rPr>
        <w:t xml:space="preserve">JAMSTEC, AORI, &amp; NIES. 2015. </w:t>
      </w:r>
      <w:r w:rsidRPr="00797901">
        <w:rPr>
          <w:rFonts w:ascii="Times New Roman" w:hAnsi="Times New Roman" w:cs="Times New Roman"/>
          <w:i/>
          <w:iCs/>
          <w:noProof/>
          <w:szCs w:val="24"/>
        </w:rPr>
        <w:t>MIROC-ESM model output prepared for CMIP5 midHolocene, served by ESGF</w:t>
      </w:r>
      <w:r w:rsidRPr="00797901">
        <w:rPr>
          <w:rFonts w:ascii="Times New Roman" w:hAnsi="Times New Roman" w:cs="Times New Roman"/>
          <w:noProof/>
          <w:szCs w:val="24"/>
        </w:rPr>
        <w:t xml:space="preserve">. World Data Center for Climate (WDCC) at DKRZ, </w:t>
      </w:r>
      <w:hyperlink r:id="rId11" w:history="1">
        <w:r w:rsidRPr="00797901">
          <w:rPr>
            <w:rStyle w:val="Hyperlink"/>
            <w:rFonts w:ascii="Times New Roman" w:hAnsi="Times New Roman" w:cs="Times New Roman"/>
            <w:shd w:val="clear" w:color="auto" w:fill="FFFFFF"/>
          </w:rPr>
          <w:t>https://www.wdc-climate.de/ui/</w:t>
        </w:r>
      </w:hyperlink>
      <w:r w:rsidRPr="00797901">
        <w:rPr>
          <w:rFonts w:ascii="Times New Roman" w:hAnsi="Times New Roman" w:cs="Times New Roman"/>
          <w:noProof/>
          <w:szCs w:val="24"/>
        </w:rPr>
        <w:t xml:space="preserve"> </w:t>
      </w:r>
      <w:r w:rsidRPr="00797901">
        <w:rPr>
          <w:rFonts w:ascii="Times New Roman" w:hAnsi="Times New Roman" w:cs="Times New Roman"/>
        </w:rPr>
        <w:t>accessed at 2021-08-20.</w:t>
      </w:r>
    </w:p>
    <w:p w14:paraId="5AA60A6D" w14:textId="77777777" w:rsidR="00797901" w:rsidRPr="00797901" w:rsidRDefault="00797901" w:rsidP="00797901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797901">
        <w:rPr>
          <w:rFonts w:ascii="Times New Roman" w:hAnsi="Times New Roman" w:cs="Times New Roman"/>
          <w:noProof/>
          <w:szCs w:val="24"/>
        </w:rPr>
        <w:lastRenderedPageBreak/>
        <w:t xml:space="preserve">Jeffrey, S., Rotstayn, L., Collier, M., Dravitzki, S., Hamalainen, C., Moeseneder, C., Wong, K., &amp; Syktus, J. 2016. </w:t>
      </w:r>
      <w:r w:rsidRPr="00797901">
        <w:rPr>
          <w:rFonts w:ascii="Times New Roman" w:hAnsi="Times New Roman" w:cs="Times New Roman"/>
          <w:i/>
          <w:iCs/>
          <w:noProof/>
          <w:szCs w:val="24"/>
        </w:rPr>
        <w:t>CSIRO-Mk3-6-0 model output prepared for CMIP5 midHolocene (Version 2015), served by ESGF</w:t>
      </w:r>
      <w:r w:rsidRPr="00797901">
        <w:rPr>
          <w:rFonts w:ascii="Times New Roman" w:hAnsi="Times New Roman" w:cs="Times New Roman"/>
          <w:noProof/>
          <w:szCs w:val="24"/>
        </w:rPr>
        <w:t xml:space="preserve">. World Data Center for Climate (WDCC) at DKRZ, </w:t>
      </w:r>
      <w:hyperlink r:id="rId12" w:history="1">
        <w:r w:rsidRPr="00797901">
          <w:rPr>
            <w:rStyle w:val="Hyperlink"/>
            <w:rFonts w:ascii="Times New Roman" w:hAnsi="Times New Roman" w:cs="Times New Roman"/>
            <w:shd w:val="clear" w:color="auto" w:fill="FFFFFF"/>
          </w:rPr>
          <w:t>https://www.wdc-climate.de/ui/</w:t>
        </w:r>
      </w:hyperlink>
      <w:r w:rsidRPr="00797901">
        <w:rPr>
          <w:rFonts w:ascii="Times New Roman" w:hAnsi="Times New Roman" w:cs="Times New Roman"/>
          <w:noProof/>
          <w:szCs w:val="24"/>
        </w:rPr>
        <w:t xml:space="preserve"> </w:t>
      </w:r>
      <w:r w:rsidRPr="00797901">
        <w:rPr>
          <w:rFonts w:ascii="Times New Roman" w:hAnsi="Times New Roman" w:cs="Times New Roman"/>
        </w:rPr>
        <w:t>accessed at 2021-08-20.</w:t>
      </w:r>
    </w:p>
    <w:p w14:paraId="2EEAE585" w14:textId="77777777" w:rsidR="00797901" w:rsidRPr="00797901" w:rsidRDefault="00797901" w:rsidP="00797901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797901">
        <w:rPr>
          <w:rFonts w:ascii="Times New Roman" w:hAnsi="Times New Roman" w:cs="Times New Roman"/>
          <w:noProof/>
          <w:szCs w:val="24"/>
        </w:rPr>
        <w:t xml:space="preserve">Braconnot, P., Denvil, S., Foujols, M. A., Caubel, A., Marti, O., Dufresne, J.-L., Bopp, L., Cadule, P., Ethé, C., Idelkadi, A., Mancip, M., Masson, S., Mignot, J., Ionela, M., Balkanski, Y., Bekki, S., Bony, S., Brockman, P., Codron, F., … Vuichard, N. 2016. </w:t>
      </w:r>
      <w:r w:rsidRPr="00797901">
        <w:rPr>
          <w:rFonts w:ascii="Times New Roman" w:hAnsi="Times New Roman" w:cs="Times New Roman"/>
          <w:i/>
          <w:iCs/>
          <w:noProof/>
          <w:szCs w:val="24"/>
        </w:rPr>
        <w:t>IPSL-CM5A-LR model output prepared for CMIP5 midHolocene experiment, served by ESGF</w:t>
      </w:r>
      <w:r w:rsidRPr="00797901">
        <w:rPr>
          <w:rFonts w:ascii="Times New Roman" w:hAnsi="Times New Roman" w:cs="Times New Roman"/>
          <w:noProof/>
          <w:szCs w:val="24"/>
        </w:rPr>
        <w:t xml:space="preserve">. World Data Center for Climate (WDCC) at DKRZ, </w:t>
      </w:r>
      <w:hyperlink r:id="rId13" w:history="1">
        <w:r w:rsidRPr="00797901">
          <w:rPr>
            <w:rStyle w:val="Hyperlink"/>
            <w:rFonts w:ascii="Times New Roman" w:hAnsi="Times New Roman" w:cs="Times New Roman"/>
            <w:shd w:val="clear" w:color="auto" w:fill="FFFFFF"/>
          </w:rPr>
          <w:t>https://www.wdc-climate.de/ui/</w:t>
        </w:r>
      </w:hyperlink>
      <w:r w:rsidRPr="00797901">
        <w:rPr>
          <w:rFonts w:ascii="Times New Roman" w:hAnsi="Times New Roman" w:cs="Times New Roman"/>
          <w:noProof/>
          <w:szCs w:val="24"/>
        </w:rPr>
        <w:t xml:space="preserve"> </w:t>
      </w:r>
      <w:r w:rsidRPr="00797901">
        <w:rPr>
          <w:rFonts w:ascii="Times New Roman" w:hAnsi="Times New Roman" w:cs="Times New Roman"/>
        </w:rPr>
        <w:t>accessed at 2021-08-20.</w:t>
      </w:r>
    </w:p>
    <w:p w14:paraId="0473E4B4" w14:textId="77777777" w:rsidR="00797901" w:rsidRPr="00797901" w:rsidRDefault="00797901" w:rsidP="0079790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97901">
        <w:rPr>
          <w:rFonts w:ascii="Times New Roman" w:hAnsi="Times New Roman" w:cs="Times New Roman"/>
          <w:noProof/>
          <w:szCs w:val="24"/>
        </w:rPr>
        <w:t xml:space="preserve">Wu, T., &amp; Xin, X. 2015. </w:t>
      </w:r>
      <w:r w:rsidRPr="00797901">
        <w:rPr>
          <w:rFonts w:ascii="Times New Roman" w:hAnsi="Times New Roman" w:cs="Times New Roman"/>
          <w:i/>
          <w:iCs/>
          <w:noProof/>
          <w:szCs w:val="24"/>
        </w:rPr>
        <w:t>bcc-csm1-1 model output prepared for CMIP5 midHolocene experiment, served by ESGF</w:t>
      </w:r>
      <w:r w:rsidRPr="00797901">
        <w:rPr>
          <w:rFonts w:ascii="Times New Roman" w:hAnsi="Times New Roman" w:cs="Times New Roman"/>
          <w:noProof/>
          <w:szCs w:val="24"/>
        </w:rPr>
        <w:t xml:space="preserve">. World Data Center for Climate (WDCC) at DKRZ, </w:t>
      </w:r>
      <w:hyperlink r:id="rId14" w:history="1">
        <w:r w:rsidRPr="00797901">
          <w:rPr>
            <w:rStyle w:val="Hyperlink"/>
            <w:rFonts w:ascii="Times New Roman" w:hAnsi="Times New Roman" w:cs="Times New Roman"/>
            <w:shd w:val="clear" w:color="auto" w:fill="FFFFFF"/>
          </w:rPr>
          <w:t>https://www.wdc-climate.de/ui/</w:t>
        </w:r>
      </w:hyperlink>
      <w:r w:rsidRPr="00797901">
        <w:rPr>
          <w:rFonts w:ascii="Times New Roman" w:hAnsi="Times New Roman" w:cs="Times New Roman"/>
          <w:noProof/>
          <w:szCs w:val="24"/>
        </w:rPr>
        <w:t xml:space="preserve"> </w:t>
      </w:r>
      <w:r w:rsidRPr="00797901">
        <w:rPr>
          <w:rFonts w:ascii="Times New Roman" w:hAnsi="Times New Roman" w:cs="Times New Roman"/>
        </w:rPr>
        <w:t>accessed at 2021-08-20.</w:t>
      </w:r>
    </w:p>
    <w:p w14:paraId="6D198882" w14:textId="77777777" w:rsidR="00797901" w:rsidRPr="00797901" w:rsidRDefault="00797901" w:rsidP="00797901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797901">
        <w:rPr>
          <w:rFonts w:ascii="Times New Roman" w:hAnsi="Times New Roman" w:cs="Times New Roman"/>
          <w:color w:val="333333"/>
          <w:shd w:val="clear" w:color="auto" w:fill="FFFFFF"/>
        </w:rPr>
        <w:t>&lt;</w:t>
      </w:r>
      <w:r w:rsidRPr="00797901">
        <w:rPr>
          <w:rFonts w:ascii="Times New Roman" w:hAnsi="Times New Roman" w:cs="Times New Roman"/>
        </w:rPr>
        <w:t xml:space="preserve"> </w:t>
      </w:r>
      <w:r w:rsidRPr="00797901">
        <w:rPr>
          <w:rFonts w:ascii="Times New Roman" w:hAnsi="Times New Roman" w:cs="Times New Roman"/>
          <w:color w:val="333333"/>
          <w:shd w:val="clear" w:color="auto" w:fill="FFFFFF"/>
        </w:rPr>
        <w:t>https://</w:t>
      </w:r>
      <w:r w:rsidRPr="00797901">
        <w:rPr>
          <w:rFonts w:ascii="Times New Roman" w:hAnsi="Times New Roman" w:cs="Times New Roman"/>
        </w:rPr>
        <w:t xml:space="preserve"> wiki.lsce.ipsl.fr/pmip3/</w:t>
      </w:r>
      <w:proofErr w:type="spellStart"/>
      <w:r w:rsidRPr="00797901">
        <w:rPr>
          <w:rFonts w:ascii="Times New Roman" w:hAnsi="Times New Roman" w:cs="Times New Roman"/>
        </w:rPr>
        <w:t>doku.php</w:t>
      </w:r>
      <w:proofErr w:type="spellEnd"/>
      <w:r w:rsidRPr="00797901">
        <w:rPr>
          <w:rFonts w:ascii="Times New Roman" w:hAnsi="Times New Roman" w:cs="Times New Roman"/>
        </w:rPr>
        <w:t>/pmip</w:t>
      </w:r>
      <w:proofErr w:type="gramStart"/>
      <w:r w:rsidRPr="00797901">
        <w:rPr>
          <w:rFonts w:ascii="Times New Roman" w:hAnsi="Times New Roman" w:cs="Times New Roman"/>
        </w:rPr>
        <w:t>3:database</w:t>
      </w:r>
      <w:proofErr w:type="gramEnd"/>
      <w:r w:rsidRPr="00797901">
        <w:rPr>
          <w:rFonts w:ascii="Times New Roman" w:hAnsi="Times New Roman" w:cs="Times New Roman"/>
        </w:rPr>
        <w:t>:status</w:t>
      </w:r>
      <w:r w:rsidRPr="00797901">
        <w:rPr>
          <w:rFonts w:ascii="Times New Roman" w:hAnsi="Times New Roman" w:cs="Times New Roman"/>
          <w:color w:val="333333"/>
          <w:shd w:val="clear" w:color="auto" w:fill="FFFFFF"/>
        </w:rPr>
        <w:t>&gt; [Accessed at 4 May 2022].</w:t>
      </w:r>
    </w:p>
    <w:p w14:paraId="6C018428" w14:textId="77777777" w:rsidR="00797901" w:rsidRPr="00797901" w:rsidRDefault="00797901" w:rsidP="00797901">
      <w:pPr>
        <w:pStyle w:val="ListParagraph"/>
        <w:rPr>
          <w:rFonts w:ascii="Times New Roman" w:hAnsi="Times New Roman" w:cs="Times New Roman"/>
        </w:rPr>
      </w:pPr>
    </w:p>
    <w:p w14:paraId="4A9122C2" w14:textId="2520B504" w:rsidR="004E5BBB" w:rsidRPr="00797901" w:rsidRDefault="00797901" w:rsidP="004E5BB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797901">
        <w:rPr>
          <w:rFonts w:ascii="Times New Roman" w:hAnsi="Times New Roman" w:cs="Times New Roman"/>
          <w:b/>
          <w:bCs/>
          <w:sz w:val="24"/>
          <w:szCs w:val="24"/>
        </w:rPr>
        <w:t>FIGURE AND TABLE</w:t>
      </w:r>
    </w:p>
    <w:p w14:paraId="0B28B476" w14:textId="77777777" w:rsidR="00797901" w:rsidRPr="00797901" w:rsidRDefault="00797901" w:rsidP="00797901">
      <w:pPr>
        <w:pStyle w:val="ListParagraph"/>
        <w:spacing w:after="0" w:line="240" w:lineRule="auto"/>
        <w:jc w:val="center"/>
        <w:rPr>
          <w:rFonts w:ascii="Times New Roman" w:hAnsi="Times New Roman" w:cs="Times New Roman"/>
          <w:lang w:val="zh-CN"/>
        </w:rPr>
      </w:pPr>
      <w:r w:rsidRPr="00797901">
        <w:rPr>
          <w:rFonts w:ascii="Times New Roman" w:hAnsi="Times New Roman" w:cs="Times New Roman"/>
          <w:noProof/>
          <w:lang w:val="en-ID"/>
        </w:rPr>
        <w:drawing>
          <wp:inline distT="0" distB="0" distL="0" distR="0" wp14:anchorId="15439BBA" wp14:editId="4D38D60B">
            <wp:extent cx="3811361" cy="3822700"/>
            <wp:effectExtent l="0" t="0" r="0" b="0"/>
            <wp:docPr id="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9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 l="20044" r="238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742" cy="3850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9FD1E2" w14:textId="77777777" w:rsidR="00797901" w:rsidRPr="00797901" w:rsidRDefault="00797901" w:rsidP="00797901">
      <w:pPr>
        <w:spacing w:after="0" w:line="240" w:lineRule="auto"/>
        <w:jc w:val="both"/>
        <w:rPr>
          <w:rFonts w:ascii="Times New Roman" w:hAnsi="Times New Roman" w:cs="Times New Roman"/>
          <w:lang w:val="zh-CN" w:eastAsia="zh-CN"/>
        </w:rPr>
      </w:pPr>
      <w:r w:rsidRPr="00797901">
        <w:rPr>
          <w:rFonts w:ascii="Times New Roman" w:hAnsi="Times New Roman" w:cs="Times New Roman"/>
          <w:sz w:val="18"/>
          <w:szCs w:val="18"/>
          <w:lang w:val="en-US"/>
        </w:rPr>
        <w:t xml:space="preserve">Figure </w:t>
      </w:r>
      <w:r w:rsidRPr="00797901">
        <w:rPr>
          <w:rFonts w:ascii="Times New Roman" w:hAnsi="Times New Roman" w:cs="Times New Roman"/>
          <w:sz w:val="18"/>
          <w:szCs w:val="18"/>
          <w:lang w:val="en-ID"/>
        </w:rPr>
        <w:fldChar w:fldCharType="begin"/>
      </w:r>
      <w:r w:rsidRPr="00797901">
        <w:rPr>
          <w:rFonts w:ascii="Times New Roman" w:hAnsi="Times New Roman" w:cs="Times New Roman"/>
          <w:sz w:val="18"/>
          <w:szCs w:val="18"/>
          <w:lang w:val="en-ID"/>
        </w:rPr>
        <w:instrText xml:space="preserve"> SEQ Figure \* ARABIC </w:instrText>
      </w:r>
      <w:r w:rsidRPr="00797901">
        <w:rPr>
          <w:rFonts w:ascii="Times New Roman" w:hAnsi="Times New Roman" w:cs="Times New Roman"/>
          <w:sz w:val="18"/>
          <w:szCs w:val="18"/>
          <w:lang w:val="en-ID"/>
        </w:rPr>
        <w:fldChar w:fldCharType="separate"/>
      </w:r>
      <w:r w:rsidRPr="00797901">
        <w:rPr>
          <w:rFonts w:ascii="Times New Roman" w:hAnsi="Times New Roman" w:cs="Times New Roman"/>
          <w:sz w:val="18"/>
          <w:szCs w:val="18"/>
          <w:lang w:val="en-ID"/>
        </w:rPr>
        <w:t>1</w:t>
      </w:r>
      <w:r w:rsidRPr="00797901">
        <w:rPr>
          <w:rFonts w:ascii="Times New Roman" w:hAnsi="Times New Roman" w:cs="Times New Roman"/>
          <w:sz w:val="18"/>
          <w:szCs w:val="18"/>
        </w:rPr>
        <w:fldChar w:fldCharType="end"/>
      </w:r>
      <w:r w:rsidRPr="00797901">
        <w:rPr>
          <w:rFonts w:ascii="Times New Roman" w:hAnsi="Times New Roman" w:cs="Times New Roman"/>
          <w:sz w:val="18"/>
          <w:szCs w:val="18"/>
          <w:lang w:val="en-US"/>
        </w:rPr>
        <w:t>. Seasonal mean of the rainfall (shaded color, in mm/day) and surface temperature (contour, in K) during boreal summer for the mid-Holocene minus pre-Industrial simulations by the MRI-CGCM3. Contours in red and blue represent positive and negative changes in temperature respectively. Dotted areas are not significant at 95% confidence level for the rainfall change. Black dashed rectangles are areas to calculate area-averaged surface temperature, while white dashed rectangle is the area used to calculate area-averaged rainfall</w:t>
      </w:r>
      <w:r w:rsidRPr="00797901">
        <w:rPr>
          <w:rFonts w:ascii="Times New Roman" w:hAnsi="Times New Roman" w:cs="Times New Roman"/>
          <w:lang w:val="en-US"/>
        </w:rPr>
        <w:t>.</w:t>
      </w:r>
    </w:p>
    <w:p w14:paraId="31A9CC3E" w14:textId="18784F99" w:rsidR="00797901" w:rsidRDefault="00797901" w:rsidP="00797901">
      <w:pPr>
        <w:rPr>
          <w:rFonts w:ascii="Times New Roman" w:hAnsi="Times New Roman" w:cs="Times New Roman"/>
        </w:rPr>
      </w:pPr>
    </w:p>
    <w:p w14:paraId="5A924DC3" w14:textId="39BE1FFC" w:rsidR="009E16B8" w:rsidRDefault="009E16B8" w:rsidP="00797901">
      <w:pPr>
        <w:rPr>
          <w:rFonts w:ascii="Times New Roman" w:hAnsi="Times New Roman" w:cs="Times New Roman"/>
        </w:rPr>
      </w:pPr>
    </w:p>
    <w:p w14:paraId="4DDDE0D6" w14:textId="540746DC" w:rsidR="009E16B8" w:rsidRDefault="009E16B8" w:rsidP="00797901">
      <w:pPr>
        <w:rPr>
          <w:rFonts w:ascii="Times New Roman" w:hAnsi="Times New Roman" w:cs="Times New Roman"/>
        </w:rPr>
      </w:pPr>
    </w:p>
    <w:p w14:paraId="36364CF3" w14:textId="5C32D6C0" w:rsidR="009E16B8" w:rsidRDefault="009E16B8" w:rsidP="00797901">
      <w:pPr>
        <w:rPr>
          <w:rFonts w:ascii="Times New Roman" w:hAnsi="Times New Roman" w:cs="Times New Roman"/>
        </w:rPr>
      </w:pPr>
    </w:p>
    <w:p w14:paraId="256560BD" w14:textId="77777777" w:rsidR="009E16B8" w:rsidRDefault="009E16B8" w:rsidP="00797901">
      <w:pPr>
        <w:rPr>
          <w:rFonts w:ascii="Times New Roman" w:hAnsi="Times New Roman" w:cs="Times New Roman"/>
        </w:rPr>
      </w:pPr>
    </w:p>
    <w:p w14:paraId="5F507907" w14:textId="77777777" w:rsidR="00797901" w:rsidRPr="00797901" w:rsidRDefault="00797901" w:rsidP="00797901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zh-CN" w:eastAsia="zh-CN"/>
        </w:rPr>
      </w:pPr>
      <w:r w:rsidRPr="00797901">
        <w:rPr>
          <w:rFonts w:ascii="Times New Roman" w:hAnsi="Times New Roman" w:cs="Times New Roman"/>
          <w:sz w:val="18"/>
          <w:szCs w:val="18"/>
          <w:lang w:val="en-US"/>
        </w:rPr>
        <w:lastRenderedPageBreak/>
        <w:t xml:space="preserve">Table </w:t>
      </w:r>
      <w:r w:rsidRPr="00797901">
        <w:rPr>
          <w:rFonts w:ascii="Times New Roman" w:hAnsi="Times New Roman" w:cs="Times New Roman"/>
          <w:sz w:val="18"/>
          <w:szCs w:val="18"/>
          <w:lang w:val="en-ID"/>
        </w:rPr>
        <w:fldChar w:fldCharType="begin"/>
      </w:r>
      <w:r w:rsidRPr="00797901">
        <w:rPr>
          <w:rFonts w:ascii="Times New Roman" w:hAnsi="Times New Roman" w:cs="Times New Roman"/>
          <w:sz w:val="18"/>
          <w:szCs w:val="18"/>
          <w:lang w:val="en-ID"/>
        </w:rPr>
        <w:instrText xml:space="preserve"> SEQ Table \* ARABIC </w:instrText>
      </w:r>
      <w:r w:rsidRPr="00797901">
        <w:rPr>
          <w:rFonts w:ascii="Times New Roman" w:hAnsi="Times New Roman" w:cs="Times New Roman"/>
          <w:sz w:val="18"/>
          <w:szCs w:val="18"/>
          <w:lang w:val="en-ID"/>
        </w:rPr>
        <w:fldChar w:fldCharType="separate"/>
      </w:r>
      <w:r w:rsidRPr="00797901">
        <w:rPr>
          <w:rFonts w:ascii="Times New Roman" w:hAnsi="Times New Roman" w:cs="Times New Roman"/>
          <w:sz w:val="18"/>
          <w:szCs w:val="18"/>
          <w:lang w:val="en-ID"/>
        </w:rPr>
        <w:t>1</w:t>
      </w:r>
      <w:r w:rsidRPr="00797901">
        <w:rPr>
          <w:rFonts w:ascii="Times New Roman" w:hAnsi="Times New Roman" w:cs="Times New Roman"/>
          <w:sz w:val="18"/>
          <w:szCs w:val="18"/>
        </w:rPr>
        <w:fldChar w:fldCharType="end"/>
      </w:r>
      <w:r w:rsidRPr="00797901">
        <w:rPr>
          <w:rFonts w:ascii="Times New Roman" w:hAnsi="Times New Roman" w:cs="Times New Roman"/>
          <w:sz w:val="18"/>
          <w:szCs w:val="18"/>
          <w:lang w:val="en-US"/>
        </w:rPr>
        <w:t xml:space="preserve">. General description of the nine GCMs involved in this study. All models are part </w:t>
      </w:r>
      <w:proofErr w:type="spellStart"/>
      <w:r w:rsidRPr="00797901">
        <w:rPr>
          <w:rFonts w:ascii="Times New Roman" w:hAnsi="Times New Roman" w:cs="Times New Roman"/>
          <w:sz w:val="18"/>
          <w:szCs w:val="18"/>
          <w:lang w:val="en-US"/>
        </w:rPr>
        <w:t>ot</w:t>
      </w:r>
      <w:proofErr w:type="spellEnd"/>
      <w:r w:rsidRPr="00797901">
        <w:rPr>
          <w:rFonts w:ascii="Times New Roman" w:hAnsi="Times New Roman" w:cs="Times New Roman"/>
          <w:sz w:val="18"/>
          <w:szCs w:val="18"/>
          <w:lang w:val="en-US"/>
        </w:rPr>
        <w:t xml:space="preserve"> the PMIP3 which their simulation output </w:t>
      </w:r>
      <w:proofErr w:type="gramStart"/>
      <w:r w:rsidRPr="00797901">
        <w:rPr>
          <w:rFonts w:ascii="Times New Roman" w:hAnsi="Times New Roman" w:cs="Times New Roman"/>
          <w:sz w:val="18"/>
          <w:szCs w:val="18"/>
          <w:lang w:val="en-US"/>
        </w:rPr>
        <w:t>are</w:t>
      </w:r>
      <w:proofErr w:type="gramEnd"/>
      <w:r w:rsidRPr="00797901">
        <w:rPr>
          <w:rFonts w:ascii="Times New Roman" w:hAnsi="Times New Roman" w:cs="Times New Roman"/>
          <w:sz w:val="18"/>
          <w:szCs w:val="18"/>
          <w:lang w:val="en-US"/>
        </w:rPr>
        <w:t xml:space="preserve"> freely accessible in cera-www.dkrz.de. </w:t>
      </w:r>
      <w:r w:rsidRPr="00797901">
        <w:rPr>
          <w:rFonts w:ascii="Times New Roman" w:hAnsi="Times New Roman" w:cs="Times New Roman"/>
          <w:sz w:val="18"/>
          <w:szCs w:val="18"/>
          <w:lang w:val="en-ID"/>
        </w:rPr>
        <w:t>(</w:t>
      </w:r>
      <w:hyperlink r:id="rId16">
        <w:r w:rsidRPr="00797901">
          <w:rPr>
            <w:rStyle w:val="Hyperlink"/>
            <w:rFonts w:ascii="Times New Roman" w:hAnsi="Times New Roman" w:cs="Times New Roman"/>
            <w:sz w:val="18"/>
            <w:szCs w:val="18"/>
            <w:lang w:val="en-ID"/>
          </w:rPr>
          <w:t>https://wiki.lsce.ipsl.fr/pmip3/doku.php/pmip3:database:status</w:t>
        </w:r>
      </w:hyperlink>
      <w:r w:rsidRPr="00797901">
        <w:rPr>
          <w:rFonts w:ascii="Times New Roman" w:hAnsi="Times New Roman" w:cs="Times New Roman"/>
          <w:sz w:val="18"/>
          <w:szCs w:val="18"/>
          <w:lang w:val="en-ID"/>
        </w:rPr>
        <w:t>).</w:t>
      </w:r>
    </w:p>
    <w:tbl>
      <w:tblPr>
        <w:tblW w:w="9275" w:type="dxa"/>
        <w:jc w:val="center"/>
        <w:tblLayout w:type="fixed"/>
        <w:tblLook w:val="04A0" w:firstRow="1" w:lastRow="0" w:firstColumn="1" w:lastColumn="0" w:noHBand="0" w:noVBand="1"/>
      </w:tblPr>
      <w:tblGrid>
        <w:gridCol w:w="1985"/>
        <w:gridCol w:w="1222"/>
        <w:gridCol w:w="1804"/>
        <w:gridCol w:w="1381"/>
        <w:gridCol w:w="1329"/>
        <w:gridCol w:w="1554"/>
      </w:tblGrid>
      <w:tr w:rsidR="00797901" w:rsidRPr="00797901" w14:paraId="4BFA554B" w14:textId="77777777" w:rsidTr="00AD02D3">
        <w:trPr>
          <w:tblHeader/>
          <w:jc w:val="center"/>
        </w:trPr>
        <w:tc>
          <w:tcPr>
            <w:tcW w:w="1985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D3FE7E6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zh-CN"/>
              </w:rPr>
            </w:pPr>
            <w:r w:rsidRPr="00797901">
              <w:rPr>
                <w:rFonts w:ascii="Times New Roman" w:hAnsi="Times New Roman" w:cs="Times New Roman"/>
                <w:b/>
                <w:bCs/>
                <w:lang w:val="en-US"/>
              </w:rPr>
              <w:t>Model name</w:t>
            </w:r>
          </w:p>
        </w:tc>
        <w:tc>
          <w:tcPr>
            <w:tcW w:w="1222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7B01AAE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97901">
              <w:rPr>
                <w:rFonts w:ascii="Times New Roman" w:hAnsi="Times New Roman" w:cs="Times New Roman"/>
                <w:b/>
                <w:bCs/>
                <w:lang w:val="en-US"/>
              </w:rPr>
              <w:t>Country</w:t>
            </w:r>
          </w:p>
        </w:tc>
        <w:tc>
          <w:tcPr>
            <w:tcW w:w="1804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9FC3A90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zh-CN"/>
              </w:rPr>
            </w:pPr>
            <w:r w:rsidRPr="00797901">
              <w:rPr>
                <w:rFonts w:ascii="Times New Roman" w:hAnsi="Times New Roman" w:cs="Times New Roman"/>
                <w:b/>
                <w:bCs/>
                <w:lang w:val="en-US"/>
              </w:rPr>
              <w:t>Number of</w:t>
            </w:r>
          </w:p>
          <w:p w14:paraId="2C5F6661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97901">
              <w:rPr>
                <w:rFonts w:ascii="Times New Roman" w:hAnsi="Times New Roman" w:cs="Times New Roman"/>
                <w:b/>
                <w:bCs/>
                <w:lang w:val="en-US"/>
              </w:rPr>
              <w:t>horizontal grid and</w:t>
            </w:r>
          </w:p>
          <w:p w14:paraId="62E75653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97901">
              <w:rPr>
                <w:rFonts w:ascii="Times New Roman" w:hAnsi="Times New Roman" w:cs="Times New Roman"/>
                <w:b/>
                <w:bCs/>
                <w:lang w:val="en-US"/>
              </w:rPr>
              <w:t>vertical layers</w:t>
            </w:r>
          </w:p>
        </w:tc>
        <w:tc>
          <w:tcPr>
            <w:tcW w:w="2710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FE7AC1B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97901">
              <w:rPr>
                <w:rFonts w:ascii="Times New Roman" w:hAnsi="Times New Roman" w:cs="Times New Roman"/>
                <w:b/>
                <w:bCs/>
                <w:lang w:val="en-US"/>
              </w:rPr>
              <w:t>Length of simulation</w:t>
            </w:r>
          </w:p>
          <w:p w14:paraId="55C26E9C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zh-CN"/>
              </w:rPr>
            </w:pPr>
            <w:r w:rsidRPr="00797901">
              <w:rPr>
                <w:rFonts w:ascii="Times New Roman" w:hAnsi="Times New Roman" w:cs="Times New Roman"/>
                <w:b/>
                <w:bCs/>
                <w:lang w:val="en-US"/>
              </w:rPr>
              <w:t>per-scenario (Year)</w:t>
            </w:r>
          </w:p>
        </w:tc>
        <w:tc>
          <w:tcPr>
            <w:tcW w:w="1554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F1A389B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97901">
              <w:rPr>
                <w:rFonts w:ascii="Times New Roman" w:hAnsi="Times New Roman" w:cs="Times New Roman"/>
                <w:b/>
                <w:bCs/>
                <w:lang w:val="en-US"/>
              </w:rPr>
              <w:t>Cite</w:t>
            </w:r>
          </w:p>
        </w:tc>
      </w:tr>
      <w:tr w:rsidR="00797901" w:rsidRPr="00797901" w14:paraId="09C07B13" w14:textId="77777777" w:rsidTr="00AD02D3">
        <w:trPr>
          <w:jc w:val="center"/>
        </w:trPr>
        <w:tc>
          <w:tcPr>
            <w:tcW w:w="1985" w:type="dxa"/>
            <w:vMerge/>
            <w:tcBorders>
              <w:bottom w:val="single" w:sz="4" w:space="0" w:color="000000"/>
            </w:tcBorders>
            <w:vAlign w:val="center"/>
          </w:tcPr>
          <w:p w14:paraId="5DA706EB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zh-CN"/>
              </w:rPr>
            </w:pPr>
          </w:p>
        </w:tc>
        <w:tc>
          <w:tcPr>
            <w:tcW w:w="1222" w:type="dxa"/>
            <w:vMerge/>
            <w:tcBorders>
              <w:bottom w:val="single" w:sz="4" w:space="0" w:color="000000"/>
            </w:tcBorders>
            <w:vAlign w:val="center"/>
          </w:tcPr>
          <w:p w14:paraId="6BC15C0E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zh-CN"/>
              </w:rPr>
            </w:pPr>
          </w:p>
        </w:tc>
        <w:tc>
          <w:tcPr>
            <w:tcW w:w="1804" w:type="dxa"/>
            <w:vMerge/>
            <w:tcBorders>
              <w:bottom w:val="single" w:sz="4" w:space="0" w:color="000000"/>
            </w:tcBorders>
            <w:vAlign w:val="center"/>
          </w:tcPr>
          <w:p w14:paraId="73F57A7F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zh-CN"/>
              </w:rPr>
            </w:pPr>
          </w:p>
        </w:tc>
        <w:tc>
          <w:tcPr>
            <w:tcW w:w="138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B694C41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97901">
              <w:rPr>
                <w:rFonts w:ascii="Times New Roman" w:hAnsi="Times New Roman" w:cs="Times New Roman"/>
                <w:b/>
                <w:bCs/>
                <w:lang w:val="en-US"/>
              </w:rPr>
              <w:t>pre-Industrial</w:t>
            </w:r>
          </w:p>
        </w:tc>
        <w:tc>
          <w:tcPr>
            <w:tcW w:w="132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19F25AB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97901">
              <w:rPr>
                <w:rFonts w:ascii="Times New Roman" w:hAnsi="Times New Roman" w:cs="Times New Roman"/>
                <w:b/>
                <w:bCs/>
                <w:lang w:val="en-US"/>
              </w:rPr>
              <w:t>mid-Holocene</w:t>
            </w:r>
          </w:p>
        </w:tc>
        <w:tc>
          <w:tcPr>
            <w:tcW w:w="1554" w:type="dxa"/>
            <w:vMerge/>
            <w:tcBorders>
              <w:bottom w:val="single" w:sz="4" w:space="0" w:color="000000"/>
            </w:tcBorders>
          </w:tcPr>
          <w:p w14:paraId="5174D29C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797901" w:rsidRPr="00797901" w14:paraId="69CF3478" w14:textId="77777777" w:rsidTr="00AD02D3">
        <w:trPr>
          <w:jc w:val="center"/>
        </w:trPr>
        <w:tc>
          <w:tcPr>
            <w:tcW w:w="1985" w:type="dxa"/>
            <w:tcBorders>
              <w:top w:val="single" w:sz="4" w:space="0" w:color="000000"/>
            </w:tcBorders>
            <w:vAlign w:val="center"/>
          </w:tcPr>
          <w:p w14:paraId="383E4306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t>BCC-CSM1</w:t>
            </w:r>
          </w:p>
        </w:tc>
        <w:tc>
          <w:tcPr>
            <w:tcW w:w="1222" w:type="dxa"/>
            <w:tcBorders>
              <w:top w:val="single" w:sz="4" w:space="0" w:color="000000"/>
            </w:tcBorders>
            <w:vAlign w:val="center"/>
          </w:tcPr>
          <w:p w14:paraId="479DFCB8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t>China</w:t>
            </w:r>
          </w:p>
        </w:tc>
        <w:tc>
          <w:tcPr>
            <w:tcW w:w="1804" w:type="dxa"/>
            <w:tcBorders>
              <w:top w:val="single" w:sz="4" w:space="0" w:color="000000"/>
            </w:tcBorders>
            <w:vAlign w:val="center"/>
          </w:tcPr>
          <w:p w14:paraId="12F4F9E2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t>128 x 64 x L21</w:t>
            </w:r>
          </w:p>
        </w:tc>
        <w:tc>
          <w:tcPr>
            <w:tcW w:w="1381" w:type="dxa"/>
            <w:tcBorders>
              <w:top w:val="single" w:sz="4" w:space="0" w:color="000000"/>
            </w:tcBorders>
            <w:vAlign w:val="center"/>
          </w:tcPr>
          <w:p w14:paraId="5B23212D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t>1500</w:t>
            </w:r>
          </w:p>
        </w:tc>
        <w:tc>
          <w:tcPr>
            <w:tcW w:w="1329" w:type="dxa"/>
            <w:tcBorders>
              <w:top w:val="single" w:sz="4" w:space="0" w:color="000000"/>
            </w:tcBorders>
            <w:vAlign w:val="center"/>
          </w:tcPr>
          <w:p w14:paraId="6DBC9F86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t>100</w:t>
            </w:r>
          </w:p>
        </w:tc>
        <w:tc>
          <w:tcPr>
            <w:tcW w:w="1554" w:type="dxa"/>
            <w:tcBorders>
              <w:top w:val="single" w:sz="4" w:space="0" w:color="000000"/>
            </w:tcBorders>
            <w:vAlign w:val="center"/>
          </w:tcPr>
          <w:p w14:paraId="7840D242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fldChar w:fldCharType="begin" w:fldLock="1"/>
            </w:r>
            <w:r w:rsidRPr="00797901">
              <w:rPr>
                <w:rFonts w:ascii="Times New Roman" w:hAnsi="Times New Roman" w:cs="Times New Roman"/>
                <w:lang w:val="en-US"/>
              </w:rPr>
              <w:instrText>ADDIN CSL_CITATION {"citationItems":[{"id":"ITEM-1","itemData":{"DOI":"https://doi.org/10.1594/WDCC/CMIP5.BCB1mh","URL":"https://www.wdc-climate.de/ui/","author":[{"dropping-particle":"","family":"Wu","given":"Tongwen","non-dropping-particle":"","parse-names":false,"suffix":""},{"dropping-particle":"","family":"Xin","given":"Xiaoge","non-dropping-particle":"","parse-names":false,"suffix":""}],"container-title":"World Data Center for Climate (WDCC) at DKRZ","id":"ITEM-1","issued":{"date-parts":[["2015"]]},"title":"bcc-csm1-1 model output prepared for CMIP5 midHolocene experiment, served by ESGF","type":"webpage"},"uris":["http://www.mendeley.com/documents/?uuid=682406cb-7f57-4946-b5d4-ee5283043aef"]}],"mendeley":{"formattedCitation":"(Wu &amp; Xin, 2015)","plainTextFormattedCitation":"(Wu &amp; Xin, 2015)","previouslyFormattedCitation":"(Wu and Xin 2015)"},"properties":{"noteIndex":0},"schema":"https://github.com/citation-style-language/schema/raw/master/csl-citation.json"}</w:instrText>
            </w:r>
            <w:r w:rsidRPr="00797901">
              <w:rPr>
                <w:rFonts w:ascii="Times New Roman" w:hAnsi="Times New Roman" w:cs="Times New Roman"/>
                <w:lang w:val="en-US"/>
              </w:rPr>
              <w:fldChar w:fldCharType="separate"/>
            </w:r>
            <w:r w:rsidRPr="00797901">
              <w:rPr>
                <w:rFonts w:ascii="Times New Roman" w:hAnsi="Times New Roman" w:cs="Times New Roman"/>
                <w:noProof/>
                <w:lang w:val="en-US"/>
              </w:rPr>
              <w:t>(Wu &amp; Xin, 2015)</w:t>
            </w:r>
            <w:r w:rsidRPr="00797901">
              <w:rPr>
                <w:rFonts w:ascii="Times New Roman" w:hAnsi="Times New Roman" w:cs="Times New Roman"/>
                <w:lang w:val="en-US"/>
              </w:rPr>
              <w:fldChar w:fldCharType="end"/>
            </w:r>
          </w:p>
        </w:tc>
      </w:tr>
      <w:tr w:rsidR="00797901" w:rsidRPr="00797901" w14:paraId="0868A6E1" w14:textId="77777777" w:rsidTr="00AD02D3">
        <w:trPr>
          <w:jc w:val="center"/>
        </w:trPr>
        <w:tc>
          <w:tcPr>
            <w:tcW w:w="1985" w:type="dxa"/>
            <w:vAlign w:val="center"/>
          </w:tcPr>
          <w:p w14:paraId="4D1CE198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t>CCSM4</w:t>
            </w:r>
          </w:p>
        </w:tc>
        <w:tc>
          <w:tcPr>
            <w:tcW w:w="1222" w:type="dxa"/>
            <w:vAlign w:val="center"/>
          </w:tcPr>
          <w:p w14:paraId="680763AD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t>USA</w:t>
            </w:r>
          </w:p>
        </w:tc>
        <w:tc>
          <w:tcPr>
            <w:tcW w:w="1804" w:type="dxa"/>
            <w:vAlign w:val="center"/>
          </w:tcPr>
          <w:p w14:paraId="7E87CD6B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t>288 x 192 x L26</w:t>
            </w:r>
          </w:p>
        </w:tc>
        <w:tc>
          <w:tcPr>
            <w:tcW w:w="1381" w:type="dxa"/>
            <w:vAlign w:val="center"/>
          </w:tcPr>
          <w:p w14:paraId="3AE07F74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t>1503</w:t>
            </w:r>
          </w:p>
        </w:tc>
        <w:tc>
          <w:tcPr>
            <w:tcW w:w="1329" w:type="dxa"/>
            <w:vAlign w:val="center"/>
          </w:tcPr>
          <w:p w14:paraId="5186491A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t>903</w:t>
            </w:r>
          </w:p>
        </w:tc>
        <w:tc>
          <w:tcPr>
            <w:tcW w:w="1554" w:type="dxa"/>
            <w:vAlign w:val="center"/>
          </w:tcPr>
          <w:p w14:paraId="27AF3A9F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fldChar w:fldCharType="begin" w:fldLock="1"/>
            </w:r>
            <w:r w:rsidRPr="00797901">
              <w:rPr>
                <w:rFonts w:ascii="Times New Roman" w:hAnsi="Times New Roman" w:cs="Times New Roman"/>
                <w:lang w:val="en-US"/>
              </w:rPr>
              <w:instrText>ADDIN CSL_CITATION {"citationItems":[{"id":"ITEM-1","itemData":{"DOI":"https://doi.org/10.1594/WDCC/CMIP5.NRS4mh","URL":"https://www.wdc-climate.de/ui/","author":[{"dropping-particle":"","family":"Otto-Bliesner","given":"Bette","non-dropping-particle":"","parse-names":false,"suffix":""}],"container-title":"World Data Center for Climate (WDCC) at DKRZ","id":"ITEM-1","issued":{"date-parts":[["2014"]]},"title":"CCSM4 coupled simulation for CMIP5 with mid-Holocene conditions, served by ESGF","type":"webpage"},"uris":["http://www.mendeley.com/documents/?uuid=e0f33c4e-30d1-47e7-a48a-baff737ae491"]}],"mendeley":{"formattedCitation":"(Otto-Bliesner, 2014)","plainTextFormattedCitation":"(Otto-Bliesner, 2014)","previouslyFormattedCitation":"(Otto-Bliesner 2014)"},"properties":{"noteIndex":0},"schema":"https://github.com/citation-style-language/schema/raw/master/csl-citation.json"}</w:instrText>
            </w:r>
            <w:r w:rsidRPr="00797901">
              <w:rPr>
                <w:rFonts w:ascii="Times New Roman" w:hAnsi="Times New Roman" w:cs="Times New Roman"/>
                <w:lang w:val="en-US"/>
              </w:rPr>
              <w:fldChar w:fldCharType="separate"/>
            </w:r>
            <w:r w:rsidRPr="00797901">
              <w:rPr>
                <w:rFonts w:ascii="Times New Roman" w:hAnsi="Times New Roman" w:cs="Times New Roman"/>
                <w:noProof/>
                <w:lang w:val="en-US"/>
              </w:rPr>
              <w:t>(Otto-Bliesner, 2014)</w:t>
            </w:r>
            <w:r w:rsidRPr="00797901">
              <w:rPr>
                <w:rFonts w:ascii="Times New Roman" w:hAnsi="Times New Roman" w:cs="Times New Roman"/>
                <w:lang w:val="en-US"/>
              </w:rPr>
              <w:fldChar w:fldCharType="end"/>
            </w:r>
          </w:p>
        </w:tc>
      </w:tr>
      <w:tr w:rsidR="00797901" w:rsidRPr="00797901" w14:paraId="1273826B" w14:textId="77777777" w:rsidTr="00AD02D3">
        <w:trPr>
          <w:jc w:val="center"/>
        </w:trPr>
        <w:tc>
          <w:tcPr>
            <w:tcW w:w="1985" w:type="dxa"/>
            <w:vAlign w:val="center"/>
          </w:tcPr>
          <w:p w14:paraId="31D6B34C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t>CESS FGOALS-S2</w:t>
            </w:r>
          </w:p>
        </w:tc>
        <w:tc>
          <w:tcPr>
            <w:tcW w:w="1222" w:type="dxa"/>
            <w:vAlign w:val="center"/>
          </w:tcPr>
          <w:p w14:paraId="14A92EDF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t>UK</w:t>
            </w:r>
          </w:p>
        </w:tc>
        <w:tc>
          <w:tcPr>
            <w:tcW w:w="1804" w:type="dxa"/>
            <w:vAlign w:val="center"/>
          </w:tcPr>
          <w:p w14:paraId="3977E6B2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t>192 x 145 x L38</w:t>
            </w:r>
          </w:p>
        </w:tc>
        <w:tc>
          <w:tcPr>
            <w:tcW w:w="1381" w:type="dxa"/>
            <w:vAlign w:val="center"/>
          </w:tcPr>
          <w:p w14:paraId="47DA11A8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t>30</w:t>
            </w:r>
          </w:p>
        </w:tc>
        <w:tc>
          <w:tcPr>
            <w:tcW w:w="1329" w:type="dxa"/>
            <w:vAlign w:val="center"/>
          </w:tcPr>
          <w:p w14:paraId="13E42F74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t>30</w:t>
            </w:r>
          </w:p>
        </w:tc>
        <w:tc>
          <w:tcPr>
            <w:tcW w:w="1554" w:type="dxa"/>
            <w:vAlign w:val="center"/>
          </w:tcPr>
          <w:p w14:paraId="33FD2B51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fldChar w:fldCharType="begin" w:fldLock="1"/>
            </w:r>
            <w:r w:rsidRPr="00797901">
              <w:rPr>
                <w:rFonts w:ascii="Times New Roman" w:hAnsi="Times New Roman" w:cs="Times New Roman"/>
                <w:lang w:val="en-US"/>
              </w:rPr>
              <w:instrText>ADDIN CSL_CITATION {"citationItems":[{"id":"ITEM-1","itemData":{"DOI":"https://doi.org/10.1594/WDCC/CMIP5.LSF2mh","URL":"https://www.wdc-climate.de/ui/","author":[{"dropping-particle":"","family":"LASG, Institute of Atmospheric Physics","given":"Chinese Academy of Sciences (IAP-LASG)","non-dropping-particle":"","parse-names":false,"suffix":""}],"container-title":"World Data Center for Climate (WDCC) at DKRZ","id":"ITEM-1","issued":{"date-parts":[["2015"]]},"title":"FGOALS-g2 model output prepared for CMIP5 midHolocene, served by ESGF","type":"webpage"},"uris":["http://www.mendeley.com/documents/?uuid=0dc69acd-9caa-41d4-a76f-fbaa7d51e4c6"]}],"mendeley":{"formattedCitation":"(LASG, Institute of Atmospheric Physics, 2015)","manualFormatting":"(LASG 2015)","plainTextFormattedCitation":"(LASG, Institute of Atmospheric Physics, 2015)","previouslyFormattedCitation":"(LASG, Institute of Atmospheric Physics 2015)"},"properties":{"noteIndex":0},"schema":"https://github.com/citation-style-language/schema/raw/master/csl-citation.json"}</w:instrText>
            </w:r>
            <w:r w:rsidRPr="00797901">
              <w:rPr>
                <w:rFonts w:ascii="Times New Roman" w:hAnsi="Times New Roman" w:cs="Times New Roman"/>
                <w:lang w:val="en-US"/>
              </w:rPr>
              <w:fldChar w:fldCharType="separate"/>
            </w:r>
            <w:r w:rsidRPr="00797901">
              <w:rPr>
                <w:rFonts w:ascii="Times New Roman" w:hAnsi="Times New Roman" w:cs="Times New Roman"/>
                <w:noProof/>
                <w:lang w:val="en-US"/>
              </w:rPr>
              <w:t>(LASG 2015)</w:t>
            </w:r>
            <w:r w:rsidRPr="00797901">
              <w:rPr>
                <w:rFonts w:ascii="Times New Roman" w:hAnsi="Times New Roman" w:cs="Times New Roman"/>
                <w:lang w:val="en-US"/>
              </w:rPr>
              <w:fldChar w:fldCharType="end"/>
            </w:r>
          </w:p>
        </w:tc>
      </w:tr>
      <w:tr w:rsidR="00797901" w:rsidRPr="00797901" w14:paraId="6BD140B7" w14:textId="77777777" w:rsidTr="00AD02D3">
        <w:trPr>
          <w:jc w:val="center"/>
        </w:trPr>
        <w:tc>
          <w:tcPr>
            <w:tcW w:w="1985" w:type="dxa"/>
            <w:vAlign w:val="center"/>
          </w:tcPr>
          <w:p w14:paraId="745EFAFD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t>CSIRO MK-3-6-0</w:t>
            </w:r>
          </w:p>
        </w:tc>
        <w:tc>
          <w:tcPr>
            <w:tcW w:w="1222" w:type="dxa"/>
            <w:vAlign w:val="center"/>
          </w:tcPr>
          <w:p w14:paraId="7ACFBDFB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t>Australia</w:t>
            </w:r>
          </w:p>
        </w:tc>
        <w:tc>
          <w:tcPr>
            <w:tcW w:w="1804" w:type="dxa"/>
            <w:vAlign w:val="center"/>
          </w:tcPr>
          <w:p w14:paraId="0EB852FA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t>64 x 56 x L1</w:t>
            </w:r>
          </w:p>
        </w:tc>
        <w:tc>
          <w:tcPr>
            <w:tcW w:w="1381" w:type="dxa"/>
            <w:vAlign w:val="center"/>
          </w:tcPr>
          <w:p w14:paraId="5053FFFC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t>1353</w:t>
            </w:r>
          </w:p>
        </w:tc>
        <w:tc>
          <w:tcPr>
            <w:tcW w:w="1329" w:type="dxa"/>
            <w:vAlign w:val="center"/>
          </w:tcPr>
          <w:p w14:paraId="4190451B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t>153</w:t>
            </w:r>
          </w:p>
        </w:tc>
        <w:tc>
          <w:tcPr>
            <w:tcW w:w="1554" w:type="dxa"/>
            <w:vAlign w:val="center"/>
          </w:tcPr>
          <w:p w14:paraId="56B7FF7D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fldChar w:fldCharType="begin" w:fldLock="1"/>
            </w:r>
            <w:r w:rsidRPr="00797901">
              <w:rPr>
                <w:rFonts w:ascii="Times New Roman" w:hAnsi="Times New Roman" w:cs="Times New Roman"/>
                <w:lang w:val="en-US"/>
              </w:rPr>
              <w:instrText>ADDIN CSL_CITATION {"citationItems":[{"id":"ITEM-1","itemData":{"DOI":"https://doi.org/10.1594/WDCC/CMIP5.CQMKmhv2015","URL":"https://www.wdc-climate.de/ui/","author":[{"dropping-particle":"","family":"Jeffrey","given":"Stephen","non-dropping-particle":"","parse-names":false,"suffix":""},{"dropping-particle":"","family":"Rotstayn","given":"Leon","non-dropping-particle":"","parse-names":false,"suffix":""},{"dropping-particle":"","family":"Collier","given":"Mark","non-dropping-particle":"","parse-names":false,"suffix":""},{"dropping-particle":"","family":"Dravitzki","given":"Stacey","non-dropping-particle":"","parse-names":false,"suffix":""},{"dropping-particle":"","family":"Hamalainen","given":"Carlo","non-dropping-particle":"","parse-names":false,"suffix":""},{"dropping-particle":"","family":"Moeseneder","given":"Chris","non-dropping-particle":"","parse-names":false,"suffix":""},{"dropping-particle":"","family":"Wong","given":"Kenneth","non-dropping-particle":"","parse-names":false,"suffix":""},{"dropping-particle":"","family":"Syktus","given":"Jozef","non-dropping-particle":"","parse-names":false,"suffix":""}],"container-title":"World Data Center for Climate (WDCC) at DKRZ","id":"ITEM-1","issued":{"date-parts":[["2016"]]},"title":"CSIRO-Mk3-6-0 model output prepared for CMIP5 midHolocene (Version 2015), served by ESGF","type":"webpage"},"uris":["http://www.mendeley.com/documents/?uuid=aba16cdd-3fba-4285-bf92-fbcf71b221b3"]}],"mendeley":{"formattedCitation":"(Jeffrey et al., 2016)","plainTextFormattedCitation":"(Jeffrey et al., 2016)","previouslyFormattedCitation":"(Jeffrey et al. 2016)"},"properties":{"noteIndex":0},"schema":"https://github.com/citation-style-language/schema/raw/master/csl-citation.json"}</w:instrText>
            </w:r>
            <w:r w:rsidRPr="00797901">
              <w:rPr>
                <w:rFonts w:ascii="Times New Roman" w:hAnsi="Times New Roman" w:cs="Times New Roman"/>
                <w:lang w:val="en-US"/>
              </w:rPr>
              <w:fldChar w:fldCharType="separate"/>
            </w:r>
            <w:r w:rsidRPr="00797901">
              <w:rPr>
                <w:rFonts w:ascii="Times New Roman" w:hAnsi="Times New Roman" w:cs="Times New Roman"/>
                <w:noProof/>
                <w:lang w:val="en-US"/>
              </w:rPr>
              <w:t>(Jeffrey et al., 2016)</w:t>
            </w:r>
            <w:r w:rsidRPr="00797901">
              <w:rPr>
                <w:rFonts w:ascii="Times New Roman" w:hAnsi="Times New Roman" w:cs="Times New Roman"/>
                <w:lang w:val="en-US"/>
              </w:rPr>
              <w:fldChar w:fldCharType="end"/>
            </w:r>
          </w:p>
        </w:tc>
      </w:tr>
      <w:tr w:rsidR="00797901" w:rsidRPr="00797901" w14:paraId="0CC721E0" w14:textId="77777777" w:rsidTr="00AD02D3">
        <w:trPr>
          <w:jc w:val="center"/>
        </w:trPr>
        <w:tc>
          <w:tcPr>
            <w:tcW w:w="1985" w:type="dxa"/>
            <w:vAlign w:val="center"/>
          </w:tcPr>
          <w:p w14:paraId="55AC924F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t>IPSL-CM5A-LR</w:t>
            </w:r>
          </w:p>
        </w:tc>
        <w:tc>
          <w:tcPr>
            <w:tcW w:w="1222" w:type="dxa"/>
            <w:vAlign w:val="center"/>
          </w:tcPr>
          <w:p w14:paraId="5875B4D8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t>Prancis</w:t>
            </w:r>
          </w:p>
        </w:tc>
        <w:tc>
          <w:tcPr>
            <w:tcW w:w="1804" w:type="dxa"/>
            <w:vAlign w:val="center"/>
          </w:tcPr>
          <w:p w14:paraId="36A79BA2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t>96 x 95 x L39</w:t>
            </w:r>
          </w:p>
        </w:tc>
        <w:tc>
          <w:tcPr>
            <w:tcW w:w="1381" w:type="dxa"/>
            <w:vAlign w:val="center"/>
          </w:tcPr>
          <w:p w14:paraId="570A7589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t>2703</w:t>
            </w:r>
          </w:p>
        </w:tc>
        <w:tc>
          <w:tcPr>
            <w:tcW w:w="1329" w:type="dxa"/>
            <w:vAlign w:val="center"/>
          </w:tcPr>
          <w:p w14:paraId="474BE0E3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t>1203</w:t>
            </w:r>
          </w:p>
        </w:tc>
        <w:tc>
          <w:tcPr>
            <w:tcW w:w="1554" w:type="dxa"/>
            <w:vAlign w:val="center"/>
          </w:tcPr>
          <w:p w14:paraId="44FF2F51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fldChar w:fldCharType="begin" w:fldLock="1"/>
            </w:r>
            <w:r w:rsidRPr="00797901">
              <w:rPr>
                <w:rFonts w:ascii="Times New Roman" w:hAnsi="Times New Roman" w:cs="Times New Roman"/>
                <w:lang w:val="en-US"/>
              </w:rPr>
              <w:instrText>ADDIN CSL_CITATION {"citationItems":[{"id":"ITEM-1","itemData":{"DOI":"https://doi.org/10.1594/WDCC/CMIP5.IPILmh","URL":"https://www.wdc-climate.de/ui/","author":[{"dropping-particle":"","family":"Braconnot","given":"Pascale","non-dropping-particle":"","parse-names":false,"suffix":""},{"dropping-particle":"","family":"Denvil","given":"Sébastien","non-dropping-particle":"","parse-names":false,"suffix":""},{"dropping-particle":"","family":"Foujols","given":"Marie Alice","non-dropping-particle":"","parse-names":false,"suffix":""},{"dropping-particle":"","family":"Caubel","given":"Arnaud","non-dropping-particle":"","parse-names":false,"suffix":""},{"dropping-particle":"","family":"Marti","given":"Olivier","non-dropping-particle":"","parse-names":false,"suffix":""},{"dropping-particle":"","family":"Dufresne","given":"Jean-Louis","non-dropping-particle":"","parse-names":false,"suffix":""},{"dropping-particle":"","family":"Bopp","given":"Laurent","non-dropping-particle":"","parse-names":false,"suffix":""},{"dropping-particle":"","family":"Cadule","given":"Patricia","non-dropping-particle":"","parse-names":false,"suffix":""},{"dropping-particle":"","family":"Ethé","given":"Christian","non-dropping-particle":"","parse-names":false,"suffix":""},{"dropping-particle":"","family":"Idelkadi","given":"Abderrahmane","non-dropping-particle":"","parse-names":false,"suffix":""},{"dropping-particle":"","family":"Mancip","given":"Martial","non-dropping-particle":"","parse-names":false,"suffix":""},{"dropping-particle":"","family":"Masson","given":"Sébastien","non-dropping-particle":"","parse-names":false,"suffix":""},{"dropping-particle":"","family":"Mignot","given":"Juliette","non-dropping-particle":"","parse-names":false,"suffix":""},{"dropping-particle":"","family":"Ionela","given":"Musat","non-dropping-particle":"","parse-names":false,"suffix":""},{"dropping-particle":"","family":"Balkanski","given":"Yves","non-dropping-particle":"","parse-names":false,"suffix":""},{"dropping-particle":"","family":"Bekki","given":"Slimane","non-dropping-particle":"","parse-names":false,"suffix":""},{"dropping-particle":"","family":"Bony","given":"Sandrine","non-dropping-particle":"","parse-names":false,"suffix":""},{"dropping-particle":"","family":"Brockman","given":"Patrick","non-dropping-particle":"","parse-names":false,"suffix":""},{"dropping-particle":"","family":"Codron","given":"Francis","non-dropping-particle":"","parse-names":false,"suffix":""},{"dropping-particle":"","family":"Cozic","given":"Anne","non-dropping-particle":"","parse-names":false,"suffix":""},{"dropping-particle":"","family":"Cugnet","given":"David","non-dropping-particle":"","parse-names":false,"suffix":""},{"dropping-particle":"","family":"Fairhead","given":"Laurent","non-dropping-particle":"","parse-names":false,"suffix":""},{"dropping-particle":"","family":"Fichefet","given":"Thierry","non-dropping-particle":"","parse-names":false,"suffix":""},{"dropping-particle":"","family":"Flavoni","given":"Simona","non-dropping-particle":"","parse-names":false,"suffix":""},{"dropping-particle":"","family":"Guez","given":"Lionel","non-dropping-particle":"","parse-names":false,"suffix":""},{"dropping-particle":"","family":"Guilyardi","given":"Eric","non-dropping-particle":"","parse-names":false,"suffix":""},{"dropping-particle":"","family":"Hourdin","given":"Frédéric","non-dropping-particle":"","parse-names":false,"suffix":""},{"dropping-particle":"","family":"Ghattas","given":"Josefine","non-dropping-particle":"","parse-names":false,"suffix":""},{"dropping-particle":"","family":"Kageyama","given":"Masa","non-dropping-particle":"","parse-names":false,"suffix":""},{"dropping-particle":"","family":"Khodri","given":"Myriam","non-dropping-particle":"","parse-names":false,"suffix":""},{"dropping-particle":"","family":"Labetoulle","given":"Sonia","non-dropping-particle":"","parse-names":false,"suffix":""},{"dropping-particle":"","family":"Lefebvre","given":"Marie-Pierre","non-dropping-particle":"","parse-names":false,"suffix":""},{"dropping-particle":"","family":"Levy","given":"Claire","non-dropping-particle":"","parse-names":false,"suffix":""},{"dropping-particle":"","family":"Li","given":"Laurent","non-dropping-particle":"","parse-names":false,"suffix":""},{"dropping-particle":"","family":"Lott","given":"Francois","non-dropping-particle":"","parse-names":false,"suffix":""},{"dropping-particle":"","family":"Madec","given":"Gurvan","non-dropping-particle":"","parse-names":false,"suffix":""},{"dropping-particle":"","family":"Marchand","given":"Marion","non-dropping-particle":"","parse-names":false,"suffix":""},{"dropping-particle":"","family":"Meurdesoif","given":"Yann","non-dropping-particle":"","parse-names":false,"suffix":""},{"dropping-particle":"","family":"Rio","given":"Catherine","non-dropping-particle":"","parse-names":false,"suffix":""},{"dropping-particle":"","family":"Schulz","given":"Michael","non-dropping-particle":"","parse-names":false,"suffix":""},{"dropping-particle":"","family":"Swingedouw","given":"Didier","non-dropping-particle":"","parse-names":false,"suffix":""},{"dropping-particle":"","family":"Szopa","given":"Sophie","non-dropping-particle":"","parse-names":false,"suffix":""},{"dropping-particle":"","family":"Viovy","given":"Nicolas","non-dropping-particle":"","parse-names":false,"suffix":""},{"dropping-particle":"","family":"Vuichard","given":"Nicolas","non-dropping-particle":"","parse-names":false,"suffix":""}],"container-title":"World Data Center for Climate (WDCC) at DKRZ","id":"ITEM-1","issued":{"date-parts":[["2016"]]},"title":"IPSL-CM5A-LR model output prepared for CMIP5 midHolocene experiment, served by ESGF","type":"webpage"},"uris":["http://www.mendeley.com/documents/?uuid=e2866857-46a4-41b1-a83a-27f0c7d73d5a"]}],"mendeley":{"formattedCitation":"(Braconnot et al., 2016)","plainTextFormattedCitation":"(Braconnot et al., 2016)","previouslyFormattedCitation":"(Braconnot et al. 2016)"},"properties":{"noteIndex":0},"schema":"https://github.com/citation-style-language/schema/raw/master/csl-citation.json"}</w:instrText>
            </w:r>
            <w:r w:rsidRPr="00797901">
              <w:rPr>
                <w:rFonts w:ascii="Times New Roman" w:hAnsi="Times New Roman" w:cs="Times New Roman"/>
                <w:lang w:val="en-US"/>
              </w:rPr>
              <w:fldChar w:fldCharType="separate"/>
            </w:r>
            <w:r w:rsidRPr="00797901">
              <w:rPr>
                <w:rFonts w:ascii="Times New Roman" w:hAnsi="Times New Roman" w:cs="Times New Roman"/>
                <w:noProof/>
                <w:lang w:val="en-US"/>
              </w:rPr>
              <w:t>(Braconnot et al., 2016)</w:t>
            </w:r>
            <w:r w:rsidRPr="00797901">
              <w:rPr>
                <w:rFonts w:ascii="Times New Roman" w:hAnsi="Times New Roman" w:cs="Times New Roman"/>
                <w:lang w:val="en-US"/>
              </w:rPr>
              <w:fldChar w:fldCharType="end"/>
            </w:r>
          </w:p>
        </w:tc>
      </w:tr>
      <w:tr w:rsidR="00797901" w:rsidRPr="00797901" w14:paraId="41AD3BEA" w14:textId="77777777" w:rsidTr="00AD02D3">
        <w:trPr>
          <w:jc w:val="center"/>
        </w:trPr>
        <w:tc>
          <w:tcPr>
            <w:tcW w:w="1985" w:type="dxa"/>
            <w:vAlign w:val="center"/>
          </w:tcPr>
          <w:p w14:paraId="4E6B53FC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t>MIROC ESM</w:t>
            </w:r>
          </w:p>
        </w:tc>
        <w:tc>
          <w:tcPr>
            <w:tcW w:w="1222" w:type="dxa"/>
            <w:vAlign w:val="center"/>
          </w:tcPr>
          <w:p w14:paraId="0681BA93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t>Japan</w:t>
            </w:r>
          </w:p>
        </w:tc>
        <w:tc>
          <w:tcPr>
            <w:tcW w:w="1804" w:type="dxa"/>
            <w:vAlign w:val="center"/>
          </w:tcPr>
          <w:p w14:paraId="39DF4C94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t>36 x 43 x L40</w:t>
            </w:r>
          </w:p>
        </w:tc>
        <w:tc>
          <w:tcPr>
            <w:tcW w:w="1381" w:type="dxa"/>
            <w:vAlign w:val="center"/>
          </w:tcPr>
          <w:p w14:paraId="4689A5ED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t>277</w:t>
            </w:r>
          </w:p>
        </w:tc>
        <w:tc>
          <w:tcPr>
            <w:tcW w:w="1329" w:type="dxa"/>
            <w:vAlign w:val="center"/>
          </w:tcPr>
          <w:p w14:paraId="29AF5EF9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t>243</w:t>
            </w:r>
          </w:p>
        </w:tc>
        <w:tc>
          <w:tcPr>
            <w:tcW w:w="1554" w:type="dxa"/>
            <w:vAlign w:val="center"/>
          </w:tcPr>
          <w:p w14:paraId="47DB432F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zh-CN"/>
              </w:rPr>
              <w:fldChar w:fldCharType="begin" w:fldLock="1"/>
            </w:r>
            <w:r w:rsidRPr="00797901">
              <w:rPr>
                <w:rFonts w:ascii="Times New Roman" w:hAnsi="Times New Roman" w:cs="Times New Roman"/>
                <w:lang w:val="zh-CN"/>
              </w:rPr>
              <w:instrText>ADDIN CSL_CITATION {"citationItems":[{"id":"ITEM-1","itemData":{"DOI":"https://doi.org/10.1594/WDCC/CMIP5.MIMEmh","URL":"https://www.wdc-climate.de/ui/","author":[{"dropping-particle":"","family":"JAMSTEC","given":"","non-dropping-particle":"","parse-names":false,"suffix":""},{"dropping-particle":"","family":"AORI","given":"","non-dropping-particle":"","parse-names":false,"suffix":""},{"dropping-particle":"","family":"NIES","given":"","non-dropping-particle":"","parse-names":false,"suffix":""}],"container-title":"World Data Center for Climate (WDCC) at DKRZ","id":"ITEM-1","issued":{"date-parts":[["2015"]]},"title":"MIROC-ESM model output prepared for CMIP5 midHolocene, served by ESGF","type":"webpage"},"uris":["http://www.mendeley.com/documents/?uuid=adc3e39d-5f02-4c1e-9ba2-c7107e74d811"]}],"mendeley":{"formattedCitation":"(JAMSTEC et al., 2015)","plainTextFormattedCitation":"(JAMSTEC et al., 2015)","previouslyFormattedCitation":"(JAMSTEC, AORI, and NIES 2015)"},"properties":{"noteIndex":0},"schema":"https://github.com/citation-style-language/schema/raw/master/csl-citation.json"}</w:instrText>
            </w:r>
            <w:r w:rsidRPr="00797901">
              <w:rPr>
                <w:rFonts w:ascii="Times New Roman" w:hAnsi="Times New Roman" w:cs="Times New Roman"/>
                <w:lang w:val="zh-CN"/>
              </w:rPr>
              <w:fldChar w:fldCharType="separate"/>
            </w:r>
            <w:r w:rsidRPr="00797901">
              <w:rPr>
                <w:rFonts w:ascii="Times New Roman" w:hAnsi="Times New Roman" w:cs="Times New Roman"/>
                <w:noProof/>
                <w:lang w:val="zh-CN"/>
              </w:rPr>
              <w:t>(JAMSTEC et al., 2015)</w:t>
            </w:r>
            <w:r w:rsidRPr="00797901">
              <w:rPr>
                <w:rFonts w:ascii="Times New Roman" w:hAnsi="Times New Roman" w:cs="Times New Roman"/>
                <w:lang w:val="zh-CN"/>
              </w:rPr>
              <w:fldChar w:fldCharType="end"/>
            </w:r>
          </w:p>
        </w:tc>
      </w:tr>
      <w:tr w:rsidR="00797901" w:rsidRPr="00797901" w14:paraId="21A34D9A" w14:textId="77777777" w:rsidTr="00AD02D3">
        <w:trPr>
          <w:jc w:val="center"/>
        </w:trPr>
        <w:tc>
          <w:tcPr>
            <w:tcW w:w="1985" w:type="dxa"/>
            <w:vAlign w:val="center"/>
          </w:tcPr>
          <w:p w14:paraId="2DE051AE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t>MPI ESM-P</w:t>
            </w:r>
          </w:p>
        </w:tc>
        <w:tc>
          <w:tcPr>
            <w:tcW w:w="1222" w:type="dxa"/>
            <w:vAlign w:val="center"/>
          </w:tcPr>
          <w:p w14:paraId="11AA599B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t>Japan</w:t>
            </w:r>
          </w:p>
        </w:tc>
        <w:tc>
          <w:tcPr>
            <w:tcW w:w="1804" w:type="dxa"/>
            <w:vAlign w:val="center"/>
          </w:tcPr>
          <w:p w14:paraId="4F3C372B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t>196 x 98 x L47</w:t>
            </w:r>
          </w:p>
        </w:tc>
        <w:tc>
          <w:tcPr>
            <w:tcW w:w="1381" w:type="dxa"/>
            <w:vAlign w:val="center"/>
          </w:tcPr>
          <w:p w14:paraId="541D5EBC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t>603</w:t>
            </w:r>
          </w:p>
        </w:tc>
        <w:tc>
          <w:tcPr>
            <w:tcW w:w="1329" w:type="dxa"/>
            <w:vAlign w:val="center"/>
          </w:tcPr>
          <w:p w14:paraId="05C844A4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t>273</w:t>
            </w:r>
          </w:p>
        </w:tc>
        <w:tc>
          <w:tcPr>
            <w:tcW w:w="1554" w:type="dxa"/>
            <w:vAlign w:val="center"/>
          </w:tcPr>
          <w:p w14:paraId="6EFE0218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fldChar w:fldCharType="begin" w:fldLock="1"/>
            </w:r>
            <w:r w:rsidRPr="00797901">
              <w:rPr>
                <w:rFonts w:ascii="Times New Roman" w:hAnsi="Times New Roman" w:cs="Times New Roman"/>
                <w:lang w:val="en-US"/>
              </w:rPr>
              <w:instrText>ADDIN CSL_CITATION {"citationItems":[{"id":"ITEM-1","itemData":{"URL":"https://www.wdc-climate.de/ui/","author":[{"dropping-particle":"","family":"Jungclaus","given":"Johann","non-dropping-particle":"","parse-names":false,"suffix":""},{"dropping-particle":"","family":"Giorgetta","given":"Marco","non-dropping-particle":"","parse-names":false,"suffix":""},{"dropping-particle":"","family":"Reick","given":"Christian","non-dropping-particle":"","parse-names":false,"suffix":""},{"dropping-particle":"","family":"Legutke","given":"Stephanie","non-dropping-particle":"","parse-names":false,"suffix":""},{"dropping-particle":"","family":"Brovkin","given":"Victor","non-dropping-particle":"","parse-names":false,"suffix":""},{"dropping-particle":"","family":"Crueger","given":"Traute","non-dropping-particle":"","parse-names":false,"suffix":""},{"dropping-particle":"","family":"Esch","given":"Monika","non-dropping-particle":"","parse-names":false,"suffix":""},{"dropping-particle":"","family":"Fieg","given":"Kerstin","non-dropping-particle":"","parse-names":false,"suffix":""},{"dropping-particle":"","family":"Fischer","given":"Nils","non-dropping-particle":"","parse-names":false,"suffix":""},{"dropping-particle":"","family":"Glushak","given":"Ksenia","non-dropping-particle":"","parse-names":false,"suffix":""},{"dropping-particle":"","family":"Gayler","given":"Veronika","non-dropping-particle":"","parse-names":false,"suffix":""},{"dropping-particle":"","family":"Haak","given":"Helmuth","non-dropping-particle":"","parse-names":false,"suffix":""},{"dropping-particle":"","family":"Hollweg","given":"Heinz-Dieter","non-dropping-particle":"","parse-names":false,"suffix":""},{"dropping-particle":"","family":"Kinne","given":"Stefan","non-dropping-particle":"","parse-names":false,"suffix":""},{"dropping-particle":"","family":"Kornblueh","given":"Luis","non-dropping-particle":"","parse-names":false,"suffix":""},{"dropping-particle":"","family":"Matei","given":"Daniela","non-dropping-particle":"","parse-names":false,"suffix":""},{"dropping-particle":"","family":"Mauritsen","given":"Thorsten","non-dropping-particle":"","parse-names":false,"suffix":""},{"dropping-particle":"","family":"Mikolajewicz","given":"Uwe","non-dropping-particle":"","parse-names":false,"suffix":""},{"dropping-particle":"","family":"Müller","given":"Wolfgang","non-dropping-particle":"","parse-names":false,"suffix":""},{"dropping-particle":"","family":"Notz","given":"Dirk","non-dropping-particle":"","parse-names":false,"suffix":""},{"dropping-particle":"","family":"Pohlmann","given":"Thomas","non-dropping-particle":"","parse-names":false,"suffix":""},{"dropping-particle":"","family":"Raddatz","given":"Thomas","non-dropping-particle":"","parse-names":false,"suffix":""},{"dropping-particle":"","family":"Rast","given":"Sebastian","non-dropping-particle":"","parse-names":false,"suffix":""},{"dropping-particle":"","family":"Roeckner","given":"Erich","non-dropping-particle":"","parse-names":false,"suffix":""},{"dropping-particle":"","family":"Salzmann","given":"Marc","non-dropping-particle":"","parse-names":false,"suffix":""},{"dropping-particle":"","family":"Schmidt","given":"Hauke","non-dropping-particle":"","parse-names":false,"suffix":""},{"dropping-particle":"","family":"Schnur","given":"Reiner","non-dropping-particle":"","parse-names":false,"suffix":""},{"dropping-particle":"","family":"Segschneider","given":"Joachim","non-dropping-particle":"","parse-names":false,"suffix":""},{"dropping-particle":"","family":"Six","given":"Katharina","non-dropping-particle":"","parse-names":false,"suffix":""},{"dropping-particle":"","family":"Stockhause","given":"Martina","non-dropping-particle":"","parse-names":false,"suffix":""},{"dropping-particle":"","family":"Wegner","given":"Joerg","non-dropping-particle":"","parse-names":false,"suffix":""},{"dropping-particle":"","family":"Widmann","given":"Heinrich","non-dropping-particle":"","parse-names":false,"suffix":""},{"dropping-particle":"","family":"Wieners","given":"Karl-Hermann","non-dropping-particle":"","parse-names":false,"suffix":""},{"dropping-particle":"","family":"Claussen","given":"Martin","non-dropping-particle":"","parse-names":false,"suffix":""},{"dropping-particle":"","family":"Marotzke","given":"Jochem","non-dropping-particle":"","parse-names":false,"suffix":""},{"dropping-particle":"","family":"Stevens","given":"Bjorn","non-dropping-particle":"","parse-names":false,"suffix":""}],"container-title":"World Data Center for Climate (WDCC) at DKRZ","id":"ITEM-1","issued":{"date-parts":[["2012"]]},"title":"CMIP5 simulations of the Max Planck Institute for Meteorology (MPI-M) based on the MPI-ESM-P model: The midHolocene experiment, served by ESGF","type":"webpage"},"uris":["http://www.mendeley.com/documents/?uuid=8737fdc3-98c5-473e-be28-165c29d0ed06"]}],"mendeley":{"formattedCitation":"(Jungclaus et al., 2012)","plainTextFormattedCitation":"(Jungclaus et al., 2012)","previouslyFormattedCitation":"(Jungclaus et al. 2012)"},"properties":{"noteIndex":0},"schema":"https://github.com/citation-style-language/schema/raw/master/csl-citation.json"}</w:instrText>
            </w:r>
            <w:r w:rsidRPr="00797901">
              <w:rPr>
                <w:rFonts w:ascii="Times New Roman" w:hAnsi="Times New Roman" w:cs="Times New Roman"/>
                <w:lang w:val="en-US"/>
              </w:rPr>
              <w:fldChar w:fldCharType="separate"/>
            </w:r>
            <w:r w:rsidRPr="00797901">
              <w:rPr>
                <w:rFonts w:ascii="Times New Roman" w:hAnsi="Times New Roman" w:cs="Times New Roman"/>
                <w:noProof/>
                <w:lang w:val="en-US"/>
              </w:rPr>
              <w:t>(Jungclaus et al., 2012)</w:t>
            </w:r>
            <w:r w:rsidRPr="00797901">
              <w:rPr>
                <w:rFonts w:ascii="Times New Roman" w:hAnsi="Times New Roman" w:cs="Times New Roman"/>
                <w:lang w:val="en-US"/>
              </w:rPr>
              <w:fldChar w:fldCharType="end"/>
            </w:r>
          </w:p>
        </w:tc>
      </w:tr>
      <w:tr w:rsidR="00797901" w:rsidRPr="00797901" w14:paraId="7393D939" w14:textId="77777777" w:rsidTr="00AD02D3">
        <w:trPr>
          <w:jc w:val="center"/>
        </w:trPr>
        <w:tc>
          <w:tcPr>
            <w:tcW w:w="1985" w:type="dxa"/>
            <w:vAlign w:val="center"/>
          </w:tcPr>
          <w:p w14:paraId="10E4E297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t>MRI-CGCM3</w:t>
            </w:r>
          </w:p>
        </w:tc>
        <w:tc>
          <w:tcPr>
            <w:tcW w:w="1222" w:type="dxa"/>
            <w:vAlign w:val="center"/>
          </w:tcPr>
          <w:p w14:paraId="37D585EF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t>Japan</w:t>
            </w:r>
          </w:p>
        </w:tc>
        <w:tc>
          <w:tcPr>
            <w:tcW w:w="1804" w:type="dxa"/>
            <w:vAlign w:val="center"/>
          </w:tcPr>
          <w:p w14:paraId="157FFBD1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t>364 x 160 x L48</w:t>
            </w:r>
          </w:p>
        </w:tc>
        <w:tc>
          <w:tcPr>
            <w:tcW w:w="1381" w:type="dxa"/>
            <w:vAlign w:val="center"/>
          </w:tcPr>
          <w:p w14:paraId="69EC3A2B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t>1203</w:t>
            </w:r>
          </w:p>
        </w:tc>
        <w:tc>
          <w:tcPr>
            <w:tcW w:w="1329" w:type="dxa"/>
            <w:vAlign w:val="center"/>
          </w:tcPr>
          <w:p w14:paraId="26807B22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t>273</w:t>
            </w:r>
          </w:p>
        </w:tc>
        <w:tc>
          <w:tcPr>
            <w:tcW w:w="1554" w:type="dxa"/>
            <w:vAlign w:val="center"/>
          </w:tcPr>
          <w:p w14:paraId="2A009654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fldChar w:fldCharType="begin" w:fldLock="1"/>
            </w:r>
            <w:r w:rsidRPr="00797901">
              <w:rPr>
                <w:rFonts w:ascii="Times New Roman" w:hAnsi="Times New Roman" w:cs="Times New Roman"/>
                <w:lang w:val="en-US"/>
              </w:rPr>
              <w:instrText>ADDIN CSL_CITATION {"citationItems":[{"id":"ITEM-1","itemData":{"DOI":"https://doi.org/10.1594/WDCC/CMIP5.MRMCmh","URL":"https://www.wdc-climate.de/ui/","author":[{"dropping-particle":"","family":"Yukimoto","given":"Seiji","non-dropping-particle":"","parse-names":false,"suffix":""},{"dropping-particle":"","family":"Adachi","given":"Yukimasa","non-dropping-particle":"","parse-names":false,"suffix":""},{"dropping-particle":"","family":"Hosaka","given":"Masahiro","non-dropping-particle":"","parse-names":false,"suffix":""},{"dropping-particle":"","family":"Sakami","given":"Tomonori","non-dropping-particle":"","parse-names":false,"suffix":""},{"dropping-particle":"","family":"Yoshimura","given":"Hiromasa","non-dropping-particle":"","parse-names":false,"suffix":""},{"dropping-particle":"","family":"Hirabara","given":"Mikitoshi","non-dropping-particle":"","parse-names":false,"suffix":""},{"dropping-particle":"","family":"Tanaka","given":"Taichu","non-dropping-particle":"","parse-names":false,"suffix":""},{"dropping-particle":"","family":"Shindo","given":"Eiki","non-dropping-particle":"","parse-names":false,"suffix":""},{"dropping-particle":"","family":"Tsujino","given":"Hiroyuki","non-dropping-particle":"","parse-names":false,"suffix":""},{"dropping-particle":"","family":"Deushi","given":"Makoto","non-dropping-particle":"","parse-names":false,"suffix":""},{"dropping-particle":"","family":"Mizuta","given":"Ryo","non-dropping-particle":"","parse-names":false,"suffix":""},{"dropping-particle":"","family":"Yabu","given":"Shoukichi","non-dropping-particle":"","parse-names":false,"suffix":""},{"dropping-particle":"","family":"Obata","given":"Atsushi","non-dropping-particle":"","parse-names":false,"suffix":""},{"dropping-particle":"","family":"Nakano","given":"Hideyuki","non-dropping-particle":"","parse-names":false,"suffix":""},{"dropping-particle":"","family":"Koshiro","given":"Tsuyoshi","non-dropping-particle":"","parse-names":false,"suffix":""},{"dropping-particle":"","family":"Ose","given":"Tomoaki","non-dropping-particle":"","parse-names":false,"suffix":""},{"dropping-particle":"","family":"Kitoh","given":"Akio","non-dropping-particle":"","parse-names":false,"suffix":""}],"container-title":"World Data Center for Climate (WDCC) at DKRZ","id":"ITEM-1","issued":{"date-parts":[["2015"]]},"title":"MRI-CGCM3 model output prepared for CMIP5 midHolocene, served by ESGF.","type":"webpage"},"uris":["http://www.mendeley.com/documents/?uuid=891d7640-9197-4908-9fc2-203ba6bad1df"]}],"mendeley":{"formattedCitation":"(Yukimoto et al., 2015)","plainTextFormattedCitation":"(Yukimoto et al., 2015)","previouslyFormattedCitation":"(Yukimoto et al. 2015)"},"properties":{"noteIndex":0},"schema":"https://github.com/citation-style-language/schema/raw/master/csl-citation.json"}</w:instrText>
            </w:r>
            <w:r w:rsidRPr="00797901">
              <w:rPr>
                <w:rFonts w:ascii="Times New Roman" w:hAnsi="Times New Roman" w:cs="Times New Roman"/>
                <w:lang w:val="en-US"/>
              </w:rPr>
              <w:fldChar w:fldCharType="separate"/>
            </w:r>
            <w:r w:rsidRPr="00797901">
              <w:rPr>
                <w:rFonts w:ascii="Times New Roman" w:hAnsi="Times New Roman" w:cs="Times New Roman"/>
                <w:noProof/>
                <w:lang w:val="en-US"/>
              </w:rPr>
              <w:t>(Yukimoto et al., 2015)</w:t>
            </w:r>
            <w:r w:rsidRPr="00797901">
              <w:rPr>
                <w:rFonts w:ascii="Times New Roman" w:hAnsi="Times New Roman" w:cs="Times New Roman"/>
                <w:lang w:val="en-US"/>
              </w:rPr>
              <w:fldChar w:fldCharType="end"/>
            </w:r>
          </w:p>
        </w:tc>
      </w:tr>
      <w:tr w:rsidR="00797901" w:rsidRPr="00797901" w14:paraId="1374F3F7" w14:textId="77777777" w:rsidTr="00AD02D3">
        <w:trPr>
          <w:jc w:val="center"/>
        </w:trPr>
        <w:tc>
          <w:tcPr>
            <w:tcW w:w="1985" w:type="dxa"/>
            <w:tcBorders>
              <w:bottom w:val="single" w:sz="4" w:space="0" w:color="000000"/>
            </w:tcBorders>
            <w:vAlign w:val="center"/>
          </w:tcPr>
          <w:p w14:paraId="0A014F34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t>NASA GISS-E2-R</w:t>
            </w:r>
          </w:p>
        </w:tc>
        <w:tc>
          <w:tcPr>
            <w:tcW w:w="1222" w:type="dxa"/>
            <w:tcBorders>
              <w:bottom w:val="single" w:sz="4" w:space="0" w:color="000000"/>
            </w:tcBorders>
            <w:vAlign w:val="center"/>
          </w:tcPr>
          <w:p w14:paraId="6F483C27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t>USA</w:t>
            </w:r>
          </w:p>
        </w:tc>
        <w:tc>
          <w:tcPr>
            <w:tcW w:w="1804" w:type="dxa"/>
            <w:tcBorders>
              <w:bottom w:val="single" w:sz="4" w:space="0" w:color="000000"/>
            </w:tcBorders>
            <w:vAlign w:val="center"/>
          </w:tcPr>
          <w:p w14:paraId="4138A233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t>40 x 60 x L40</w:t>
            </w:r>
          </w:p>
        </w:tc>
        <w:tc>
          <w:tcPr>
            <w:tcW w:w="1381" w:type="dxa"/>
            <w:tcBorders>
              <w:bottom w:val="single" w:sz="4" w:space="0" w:color="000000"/>
            </w:tcBorders>
            <w:vAlign w:val="center"/>
          </w:tcPr>
          <w:p w14:paraId="34B34616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t>63</w:t>
            </w:r>
          </w:p>
        </w:tc>
        <w:tc>
          <w:tcPr>
            <w:tcW w:w="1329" w:type="dxa"/>
            <w:tcBorders>
              <w:bottom w:val="single" w:sz="4" w:space="0" w:color="000000"/>
            </w:tcBorders>
            <w:vAlign w:val="center"/>
          </w:tcPr>
          <w:p w14:paraId="5C947F60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t>63</w:t>
            </w:r>
          </w:p>
        </w:tc>
        <w:tc>
          <w:tcPr>
            <w:tcW w:w="1554" w:type="dxa"/>
            <w:tcBorders>
              <w:bottom w:val="single" w:sz="4" w:space="0" w:color="000000"/>
            </w:tcBorders>
            <w:vAlign w:val="center"/>
          </w:tcPr>
          <w:p w14:paraId="47E7675B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901">
              <w:rPr>
                <w:rFonts w:ascii="Times New Roman" w:hAnsi="Times New Roman" w:cs="Times New Roman"/>
                <w:lang w:val="en-US"/>
              </w:rPr>
              <w:fldChar w:fldCharType="begin" w:fldLock="1"/>
            </w:r>
            <w:r w:rsidRPr="00797901">
              <w:rPr>
                <w:rFonts w:ascii="Times New Roman" w:hAnsi="Times New Roman" w:cs="Times New Roman"/>
                <w:lang w:val="en-US"/>
              </w:rPr>
              <w:instrText>ADDIN CSL_CITATION {"citationItems":[{"id":"ITEM-1","itemData":{"DOI":"https://doi.org/10.1594/WDCC/CMIP5.GIGRmh","URL":"https://www.wdc-climate.de/ui/","author":[{"dropping-particle":"","family":"NASA Goddard Institute for Space Studies (NASA/GISS)","given":"","non-dropping-particle":"","parse-names":false,"suffix":""}],"container-title":"World Data Center for Climate (WDCC) at DKRZ","id":"ITEM-1","issued":{"date-parts":[["2014"]]},"title":"NASA-GISS: GISS-E2-R model output prepared for CMIP5 mid-Holocene, served by ESGF.","type":"webpage"},"uris":["http://www.mendeley.com/documents/?uuid=369b929c-9988-49a3-aa24-3911b443696c"]}],"mendeley":{"formattedCitation":"(NASA Goddard Institute for Space Studies (NASA/GISS), 2014)","manualFormatting":"(NASA 2014)","plainTextFormattedCitation":"(NASA Goddard Institute for Space Studies (NASA/GISS), 2014)","previouslyFormattedCitation":"(NASA Goddard Institute for Space Studies (NASA/GISS) 2014)"},"properties":{"noteIndex":0},"schema":"https://github.com/citation-style-language/schema/raw/master/csl-citation.json"}</w:instrText>
            </w:r>
            <w:r w:rsidRPr="00797901">
              <w:rPr>
                <w:rFonts w:ascii="Times New Roman" w:hAnsi="Times New Roman" w:cs="Times New Roman"/>
                <w:lang w:val="en-US"/>
              </w:rPr>
              <w:fldChar w:fldCharType="separate"/>
            </w:r>
            <w:r w:rsidRPr="00797901">
              <w:rPr>
                <w:rFonts w:ascii="Times New Roman" w:hAnsi="Times New Roman" w:cs="Times New Roman"/>
                <w:noProof/>
                <w:lang w:val="en-US"/>
              </w:rPr>
              <w:t>(NASA 2014)</w:t>
            </w:r>
            <w:r w:rsidRPr="00797901">
              <w:rPr>
                <w:rFonts w:ascii="Times New Roman" w:hAnsi="Times New Roman" w:cs="Times New Roman"/>
                <w:lang w:val="en-US"/>
              </w:rPr>
              <w:fldChar w:fldCharType="end"/>
            </w:r>
          </w:p>
        </w:tc>
      </w:tr>
    </w:tbl>
    <w:p w14:paraId="178B8A97" w14:textId="77777777" w:rsidR="00797901" w:rsidRPr="00797901" w:rsidRDefault="00797901" w:rsidP="00797901">
      <w:pPr>
        <w:rPr>
          <w:rFonts w:ascii="Times New Roman" w:hAnsi="Times New Roman" w:cs="Times New Roman"/>
        </w:rPr>
      </w:pPr>
    </w:p>
    <w:p w14:paraId="1C6286EC" w14:textId="77777777" w:rsidR="00797901" w:rsidRPr="00797901" w:rsidRDefault="00797901" w:rsidP="0079790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18"/>
          <w:szCs w:val="18"/>
          <w:lang w:val="zh-CN"/>
        </w:rPr>
      </w:pPr>
      <w:r w:rsidRPr="00797901">
        <w:rPr>
          <w:rFonts w:ascii="Times New Roman" w:hAnsi="Times New Roman" w:cs="Times New Roman"/>
          <w:sz w:val="18"/>
          <w:szCs w:val="18"/>
          <w:lang w:val="zh-CN"/>
        </w:rPr>
        <w:t xml:space="preserve">Table </w:t>
      </w:r>
      <w:r w:rsidRPr="00797901">
        <w:rPr>
          <w:rFonts w:ascii="Times New Roman" w:hAnsi="Times New Roman" w:cs="Times New Roman"/>
          <w:sz w:val="18"/>
          <w:szCs w:val="18"/>
          <w:lang w:val="en-ID"/>
        </w:rPr>
        <w:fldChar w:fldCharType="begin"/>
      </w:r>
      <w:r w:rsidRPr="00797901">
        <w:rPr>
          <w:rFonts w:ascii="Times New Roman" w:hAnsi="Times New Roman" w:cs="Times New Roman"/>
          <w:sz w:val="18"/>
          <w:szCs w:val="18"/>
          <w:lang w:val="en-ID"/>
        </w:rPr>
        <w:instrText xml:space="preserve"> SEQ Table \* ARABIC </w:instrText>
      </w:r>
      <w:r w:rsidRPr="00797901">
        <w:rPr>
          <w:rFonts w:ascii="Times New Roman" w:hAnsi="Times New Roman" w:cs="Times New Roman"/>
          <w:sz w:val="18"/>
          <w:szCs w:val="18"/>
          <w:lang w:val="en-ID"/>
        </w:rPr>
        <w:fldChar w:fldCharType="separate"/>
      </w:r>
      <w:r w:rsidRPr="00797901">
        <w:rPr>
          <w:rFonts w:ascii="Times New Roman" w:hAnsi="Times New Roman" w:cs="Times New Roman"/>
          <w:sz w:val="18"/>
          <w:szCs w:val="18"/>
          <w:lang w:val="en-ID"/>
        </w:rPr>
        <w:t>2</w:t>
      </w:r>
      <w:r w:rsidRPr="00797901">
        <w:rPr>
          <w:rFonts w:ascii="Times New Roman" w:hAnsi="Times New Roman" w:cs="Times New Roman"/>
          <w:sz w:val="18"/>
          <w:szCs w:val="18"/>
        </w:rPr>
        <w:fldChar w:fldCharType="end"/>
      </w:r>
      <w:r w:rsidRPr="00797901">
        <w:rPr>
          <w:rFonts w:ascii="Times New Roman" w:hAnsi="Times New Roman" w:cs="Times New Roman"/>
          <w:sz w:val="18"/>
          <w:szCs w:val="18"/>
          <w:lang w:val="en-US"/>
        </w:rPr>
        <w:t xml:space="preserve">  Mean of the investigated physical quantities during boreal summer for the mid-Holocene minus pre-Industrial of the nine GCMs. See equation 1 to 7 for the detail calculations. All means are significant at 95% confidence level.</w:t>
      </w:r>
    </w:p>
    <w:tbl>
      <w:tblPr>
        <w:tblW w:w="9214" w:type="dxa"/>
        <w:jc w:val="center"/>
        <w:tblLayout w:type="fixed"/>
        <w:tblLook w:val="04A0" w:firstRow="1" w:lastRow="0" w:firstColumn="1" w:lastColumn="0" w:noHBand="0" w:noVBand="1"/>
      </w:tblPr>
      <w:tblGrid>
        <w:gridCol w:w="563"/>
        <w:gridCol w:w="2145"/>
        <w:gridCol w:w="1114"/>
        <w:gridCol w:w="1114"/>
        <w:gridCol w:w="1114"/>
        <w:gridCol w:w="1676"/>
        <w:gridCol w:w="1488"/>
      </w:tblGrid>
      <w:tr w:rsidR="00797901" w:rsidRPr="00797901" w14:paraId="343D418C" w14:textId="77777777" w:rsidTr="00AD02D3">
        <w:trPr>
          <w:trHeight w:val="290"/>
          <w:tblHeader/>
          <w:jc w:val="center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ADEDAB6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zh-CN"/>
              </w:rPr>
            </w:pPr>
            <w:r w:rsidRPr="00797901">
              <w:rPr>
                <w:rFonts w:ascii="Times New Roman" w:hAnsi="Times New Roman" w:cs="Times New Roman"/>
                <w:lang w:val="zh-CN"/>
              </w:rPr>
              <w:t>No</w:t>
            </w:r>
          </w:p>
        </w:tc>
        <w:tc>
          <w:tcPr>
            <w:tcW w:w="214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2793CD4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zh-CN"/>
              </w:rPr>
            </w:pPr>
            <w:r w:rsidRPr="00797901">
              <w:rPr>
                <w:rFonts w:ascii="Times New Roman" w:hAnsi="Times New Roman" w:cs="Times New Roman"/>
                <w:lang w:val="zh-CN"/>
              </w:rPr>
              <w:t>Global Model Data</w:t>
            </w:r>
          </w:p>
        </w:tc>
        <w:tc>
          <w:tcPr>
            <w:tcW w:w="111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01F5A26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zh-CN"/>
              </w:rPr>
            </w:pPr>
            <w:r w:rsidRPr="00797901">
              <w:rPr>
                <w:rFonts w:ascii="Times New Roman" w:hAnsi="Times New Roman" w:cs="Times New Roman"/>
                <w:lang w:val="zh-CN"/>
              </w:rPr>
              <w:t>∆T</w:t>
            </w:r>
            <w:r w:rsidRPr="00797901">
              <w:rPr>
                <w:rFonts w:ascii="Times New Roman" w:hAnsi="Times New Roman" w:cs="Times New Roman"/>
                <w:vertAlign w:val="subscript"/>
                <w:lang w:val="zh-CN"/>
              </w:rPr>
              <w:t xml:space="preserve">as </w:t>
            </w:r>
            <w:r w:rsidRPr="00797901">
              <w:rPr>
                <w:rFonts w:ascii="Times New Roman" w:hAnsi="Times New Roman" w:cs="Times New Roman"/>
                <w:lang w:val="zh-CN"/>
              </w:rPr>
              <w:t>(K)</w:t>
            </w:r>
          </w:p>
        </w:tc>
        <w:tc>
          <w:tcPr>
            <w:tcW w:w="111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DD22211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zh-CN"/>
              </w:rPr>
            </w:pPr>
            <w:r w:rsidRPr="00797901">
              <w:rPr>
                <w:rFonts w:ascii="Times New Roman" w:hAnsi="Times New Roman" w:cs="Times New Roman"/>
                <w:lang w:val="zh-CN"/>
              </w:rPr>
              <w:t>∆T</w:t>
            </w:r>
            <w:r w:rsidRPr="00797901">
              <w:rPr>
                <w:rFonts w:ascii="Times New Roman" w:hAnsi="Times New Roman" w:cs="Times New Roman"/>
                <w:vertAlign w:val="subscript"/>
                <w:lang w:val="zh-CN"/>
              </w:rPr>
              <w:t>oc</w:t>
            </w:r>
            <w:r w:rsidRPr="00797901">
              <w:rPr>
                <w:rFonts w:ascii="Times New Roman" w:hAnsi="Times New Roman" w:cs="Times New Roman"/>
                <w:lang w:val="zh-CN"/>
              </w:rPr>
              <w:t xml:space="preserve"> (K)</w:t>
            </w:r>
          </w:p>
        </w:tc>
        <w:tc>
          <w:tcPr>
            <w:tcW w:w="111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171E435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zh-CN"/>
              </w:rPr>
            </w:pPr>
            <w:r w:rsidRPr="00797901">
              <w:rPr>
                <w:rFonts w:ascii="Times New Roman" w:hAnsi="Times New Roman" w:cs="Times New Roman"/>
                <w:lang w:val="zh-CN"/>
              </w:rPr>
              <w:t>∂∆T (K)</w:t>
            </w:r>
          </w:p>
        </w:tc>
        <w:tc>
          <w:tcPr>
            <w:tcW w:w="167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94C8CCF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zh-CN"/>
              </w:rPr>
            </w:pPr>
            <w:r w:rsidRPr="00797901">
              <w:rPr>
                <w:rFonts w:ascii="Times New Roman" w:hAnsi="Times New Roman" w:cs="Times New Roman"/>
                <w:lang w:val="zh-CN"/>
              </w:rPr>
              <w:t>∆P</w:t>
            </w:r>
            <w:r w:rsidRPr="00797901">
              <w:rPr>
                <w:rFonts w:ascii="Times New Roman" w:hAnsi="Times New Roman" w:cs="Times New Roman"/>
                <w:vertAlign w:val="subscript"/>
                <w:lang w:val="zh-CN"/>
              </w:rPr>
              <w:t xml:space="preserve">as </w:t>
            </w:r>
            <w:r w:rsidRPr="00797901">
              <w:rPr>
                <w:rFonts w:ascii="Times New Roman" w:hAnsi="Times New Roman" w:cs="Times New Roman"/>
                <w:lang w:val="zh-CN"/>
              </w:rPr>
              <w:t>(mm/day)</w:t>
            </w:r>
          </w:p>
        </w:tc>
        <w:tc>
          <w:tcPr>
            <w:tcW w:w="148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8C2CCF3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zh-CN"/>
              </w:rPr>
            </w:pPr>
            <w:r w:rsidRPr="00797901">
              <w:rPr>
                <w:rFonts w:ascii="Times New Roman" w:hAnsi="Times New Roman" w:cs="Times New Roman"/>
                <w:lang w:val="zh-CN"/>
              </w:rPr>
              <w:t>∆</w:t>
            </w:r>
            <w:proofErr w:type="spellStart"/>
            <w:r w:rsidRPr="00797901">
              <w:rPr>
                <w:rFonts w:ascii="Times New Roman" w:hAnsi="Times New Roman" w:cs="Times New Roman"/>
                <w:lang w:val="en-US"/>
              </w:rPr>
              <w:t>IM</w:t>
            </w:r>
            <w:r w:rsidRPr="00797901">
              <w:rPr>
                <w:rFonts w:ascii="Times New Roman" w:hAnsi="Times New Roman" w:cs="Times New Roman"/>
                <w:vertAlign w:val="subscript"/>
                <w:lang w:val="en-US"/>
              </w:rPr>
              <w:t>a</w:t>
            </w:r>
            <w:proofErr w:type="spellEnd"/>
            <w:r w:rsidRPr="00797901">
              <w:rPr>
                <w:rFonts w:ascii="Times New Roman" w:hAnsi="Times New Roman" w:cs="Times New Roman"/>
                <w:lang w:val="en-US"/>
              </w:rPr>
              <w:t xml:space="preserve"> (m/s)</w:t>
            </w:r>
          </w:p>
        </w:tc>
      </w:tr>
      <w:tr w:rsidR="00797901" w:rsidRPr="00797901" w14:paraId="4A1D49C7" w14:textId="77777777" w:rsidTr="00AD02D3">
        <w:trPr>
          <w:trHeight w:val="290"/>
          <w:jc w:val="center"/>
        </w:trPr>
        <w:tc>
          <w:tcPr>
            <w:tcW w:w="562" w:type="dxa"/>
            <w:tcBorders>
              <w:top w:val="single" w:sz="4" w:space="0" w:color="000000"/>
            </w:tcBorders>
            <w:vAlign w:val="center"/>
          </w:tcPr>
          <w:p w14:paraId="2D086556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zh-CN"/>
              </w:rPr>
            </w:pPr>
            <w:r w:rsidRPr="00797901">
              <w:rPr>
                <w:rFonts w:ascii="Times New Roman" w:hAnsi="Times New Roman" w:cs="Times New Roman"/>
                <w:lang w:val="zh-CN"/>
              </w:rPr>
              <w:t>1</w:t>
            </w:r>
          </w:p>
        </w:tc>
        <w:tc>
          <w:tcPr>
            <w:tcW w:w="2145" w:type="dxa"/>
            <w:tcBorders>
              <w:top w:val="single" w:sz="4" w:space="0" w:color="000000"/>
            </w:tcBorders>
            <w:vAlign w:val="center"/>
          </w:tcPr>
          <w:p w14:paraId="3624670A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zh-CN"/>
              </w:rPr>
            </w:pPr>
            <w:r w:rsidRPr="00797901">
              <w:rPr>
                <w:rFonts w:ascii="Times New Roman" w:hAnsi="Times New Roman" w:cs="Times New Roman"/>
                <w:lang w:val="zh-CN"/>
              </w:rPr>
              <w:t>BCC-CSM1</w:t>
            </w:r>
          </w:p>
        </w:tc>
        <w:tc>
          <w:tcPr>
            <w:tcW w:w="1114" w:type="dxa"/>
            <w:tcBorders>
              <w:top w:val="single" w:sz="4" w:space="0" w:color="000000"/>
            </w:tcBorders>
          </w:tcPr>
          <w:p w14:paraId="2D91B975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zh-CN"/>
              </w:rPr>
            </w:pPr>
            <w:r w:rsidRPr="00797901">
              <w:rPr>
                <w:rFonts w:ascii="Times New Roman" w:hAnsi="Times New Roman" w:cs="Times New Roman"/>
                <w:lang w:val="zh-CN"/>
              </w:rPr>
              <w:t>1.03</w:t>
            </w:r>
          </w:p>
        </w:tc>
        <w:tc>
          <w:tcPr>
            <w:tcW w:w="1114" w:type="dxa"/>
            <w:tcBorders>
              <w:top w:val="single" w:sz="4" w:space="0" w:color="000000"/>
            </w:tcBorders>
          </w:tcPr>
          <w:p w14:paraId="4A849AA4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zh-CN"/>
              </w:rPr>
            </w:pPr>
            <w:r w:rsidRPr="00797901">
              <w:rPr>
                <w:rFonts w:ascii="Times New Roman" w:hAnsi="Times New Roman" w:cs="Times New Roman"/>
                <w:lang w:val="zh-CN"/>
              </w:rPr>
              <w:t>-0.42</w:t>
            </w:r>
          </w:p>
        </w:tc>
        <w:tc>
          <w:tcPr>
            <w:tcW w:w="1114" w:type="dxa"/>
            <w:tcBorders>
              <w:top w:val="single" w:sz="4" w:space="0" w:color="000000"/>
            </w:tcBorders>
          </w:tcPr>
          <w:p w14:paraId="5C2D56F3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zh-CN"/>
              </w:rPr>
            </w:pPr>
            <w:r w:rsidRPr="00797901">
              <w:rPr>
                <w:rFonts w:ascii="Times New Roman" w:hAnsi="Times New Roman" w:cs="Times New Roman"/>
                <w:lang w:val="zh-CN"/>
              </w:rPr>
              <w:t>1.45</w:t>
            </w:r>
          </w:p>
        </w:tc>
        <w:tc>
          <w:tcPr>
            <w:tcW w:w="1676" w:type="dxa"/>
            <w:tcBorders>
              <w:top w:val="single" w:sz="4" w:space="0" w:color="000000"/>
            </w:tcBorders>
          </w:tcPr>
          <w:p w14:paraId="526D8C28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zh-CN"/>
              </w:rPr>
            </w:pPr>
            <w:r w:rsidRPr="00797901">
              <w:rPr>
                <w:rFonts w:ascii="Times New Roman" w:hAnsi="Times New Roman" w:cs="Times New Roman"/>
                <w:lang w:val="zh-CN"/>
              </w:rPr>
              <w:t>0.27</w:t>
            </w:r>
          </w:p>
        </w:tc>
        <w:tc>
          <w:tcPr>
            <w:tcW w:w="1488" w:type="dxa"/>
            <w:tcBorders>
              <w:top w:val="single" w:sz="4" w:space="0" w:color="000000"/>
            </w:tcBorders>
          </w:tcPr>
          <w:p w14:paraId="4FA6B93D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zh-CN"/>
              </w:rPr>
            </w:pPr>
            <w:r w:rsidRPr="00797901">
              <w:rPr>
                <w:rFonts w:ascii="Times New Roman" w:hAnsi="Times New Roman" w:cs="Times New Roman"/>
                <w:lang w:val="zh-CN"/>
              </w:rPr>
              <w:t>0.61</w:t>
            </w:r>
          </w:p>
        </w:tc>
      </w:tr>
      <w:tr w:rsidR="00797901" w:rsidRPr="00797901" w14:paraId="56C0B9F7" w14:textId="77777777" w:rsidTr="00AD02D3">
        <w:trPr>
          <w:trHeight w:val="290"/>
          <w:jc w:val="center"/>
        </w:trPr>
        <w:tc>
          <w:tcPr>
            <w:tcW w:w="562" w:type="dxa"/>
            <w:vAlign w:val="center"/>
          </w:tcPr>
          <w:p w14:paraId="60A4315B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zh-CN"/>
              </w:rPr>
            </w:pPr>
            <w:r w:rsidRPr="00797901">
              <w:rPr>
                <w:rFonts w:ascii="Times New Roman" w:hAnsi="Times New Roman" w:cs="Times New Roman"/>
                <w:lang w:val="zh-CN"/>
              </w:rPr>
              <w:t>2</w:t>
            </w:r>
          </w:p>
        </w:tc>
        <w:tc>
          <w:tcPr>
            <w:tcW w:w="2145" w:type="dxa"/>
            <w:vAlign w:val="center"/>
          </w:tcPr>
          <w:p w14:paraId="160656A3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zh-CN"/>
              </w:rPr>
            </w:pPr>
            <w:r w:rsidRPr="00797901">
              <w:rPr>
                <w:rFonts w:ascii="Times New Roman" w:hAnsi="Times New Roman" w:cs="Times New Roman"/>
                <w:lang w:val="zh-CN"/>
              </w:rPr>
              <w:t>CCSM4</w:t>
            </w:r>
          </w:p>
        </w:tc>
        <w:tc>
          <w:tcPr>
            <w:tcW w:w="1114" w:type="dxa"/>
          </w:tcPr>
          <w:p w14:paraId="0C36783F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zh-CN"/>
              </w:rPr>
            </w:pPr>
            <w:r w:rsidRPr="00797901">
              <w:rPr>
                <w:rFonts w:ascii="Times New Roman" w:hAnsi="Times New Roman" w:cs="Times New Roman"/>
                <w:lang w:val="zh-CN"/>
              </w:rPr>
              <w:t>0.7</w:t>
            </w:r>
            <w:r w:rsidRPr="0079790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114" w:type="dxa"/>
          </w:tcPr>
          <w:p w14:paraId="20AFB1E0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zh-CN"/>
              </w:rPr>
            </w:pPr>
            <w:r w:rsidRPr="00797901">
              <w:rPr>
                <w:rFonts w:ascii="Times New Roman" w:hAnsi="Times New Roman" w:cs="Times New Roman"/>
                <w:lang w:val="zh-CN"/>
              </w:rPr>
              <w:t>-0.32</w:t>
            </w:r>
          </w:p>
        </w:tc>
        <w:tc>
          <w:tcPr>
            <w:tcW w:w="1114" w:type="dxa"/>
          </w:tcPr>
          <w:p w14:paraId="0F479F91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zh-CN"/>
              </w:rPr>
            </w:pPr>
            <w:r w:rsidRPr="00797901">
              <w:rPr>
                <w:rFonts w:ascii="Times New Roman" w:hAnsi="Times New Roman" w:cs="Times New Roman"/>
                <w:lang w:val="zh-CN"/>
              </w:rPr>
              <w:t>1.02</w:t>
            </w:r>
          </w:p>
        </w:tc>
        <w:tc>
          <w:tcPr>
            <w:tcW w:w="1676" w:type="dxa"/>
          </w:tcPr>
          <w:p w14:paraId="49C13233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zh-CN"/>
              </w:rPr>
            </w:pPr>
            <w:r w:rsidRPr="00797901">
              <w:rPr>
                <w:rFonts w:ascii="Times New Roman" w:hAnsi="Times New Roman" w:cs="Times New Roman"/>
                <w:lang w:val="zh-CN"/>
              </w:rPr>
              <w:t>0.25</w:t>
            </w:r>
          </w:p>
        </w:tc>
        <w:tc>
          <w:tcPr>
            <w:tcW w:w="1488" w:type="dxa"/>
          </w:tcPr>
          <w:p w14:paraId="13AFB508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zh-CN"/>
              </w:rPr>
            </w:pPr>
            <w:r w:rsidRPr="00797901">
              <w:rPr>
                <w:rFonts w:ascii="Times New Roman" w:hAnsi="Times New Roman" w:cs="Times New Roman"/>
                <w:lang w:val="zh-CN"/>
              </w:rPr>
              <w:t>0.57</w:t>
            </w:r>
          </w:p>
        </w:tc>
      </w:tr>
      <w:tr w:rsidR="00797901" w:rsidRPr="00797901" w14:paraId="338236DE" w14:textId="77777777" w:rsidTr="00AD02D3">
        <w:trPr>
          <w:trHeight w:val="290"/>
          <w:jc w:val="center"/>
        </w:trPr>
        <w:tc>
          <w:tcPr>
            <w:tcW w:w="562" w:type="dxa"/>
            <w:vAlign w:val="center"/>
          </w:tcPr>
          <w:p w14:paraId="3AAB0C34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zh-CN"/>
              </w:rPr>
            </w:pPr>
            <w:r w:rsidRPr="00797901">
              <w:rPr>
                <w:rFonts w:ascii="Times New Roman" w:hAnsi="Times New Roman" w:cs="Times New Roman"/>
                <w:lang w:val="zh-CN"/>
              </w:rPr>
              <w:t>3</w:t>
            </w:r>
          </w:p>
        </w:tc>
        <w:tc>
          <w:tcPr>
            <w:tcW w:w="2145" w:type="dxa"/>
            <w:vAlign w:val="center"/>
          </w:tcPr>
          <w:p w14:paraId="4EFFE7B4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zh-CN"/>
              </w:rPr>
            </w:pPr>
            <w:r w:rsidRPr="00797901">
              <w:rPr>
                <w:rFonts w:ascii="Times New Roman" w:hAnsi="Times New Roman" w:cs="Times New Roman"/>
                <w:lang w:val="zh-CN"/>
              </w:rPr>
              <w:t>CESS FGOALS G2</w:t>
            </w:r>
          </w:p>
        </w:tc>
        <w:tc>
          <w:tcPr>
            <w:tcW w:w="1114" w:type="dxa"/>
          </w:tcPr>
          <w:p w14:paraId="4A68C2CD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zh-CN"/>
              </w:rPr>
            </w:pPr>
            <w:r w:rsidRPr="00797901">
              <w:rPr>
                <w:rFonts w:ascii="Times New Roman" w:hAnsi="Times New Roman" w:cs="Times New Roman"/>
                <w:lang w:val="zh-CN"/>
              </w:rPr>
              <w:t>0.84</w:t>
            </w:r>
          </w:p>
        </w:tc>
        <w:tc>
          <w:tcPr>
            <w:tcW w:w="1114" w:type="dxa"/>
          </w:tcPr>
          <w:p w14:paraId="30060738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zh-CN"/>
              </w:rPr>
            </w:pPr>
            <w:r w:rsidRPr="00797901">
              <w:rPr>
                <w:rFonts w:ascii="Times New Roman" w:hAnsi="Times New Roman" w:cs="Times New Roman"/>
                <w:lang w:val="zh-CN"/>
              </w:rPr>
              <w:t>-0.63</w:t>
            </w:r>
          </w:p>
        </w:tc>
        <w:tc>
          <w:tcPr>
            <w:tcW w:w="1114" w:type="dxa"/>
          </w:tcPr>
          <w:p w14:paraId="724FB387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zh-CN"/>
              </w:rPr>
            </w:pPr>
            <w:r w:rsidRPr="00797901">
              <w:rPr>
                <w:rFonts w:ascii="Times New Roman" w:hAnsi="Times New Roman" w:cs="Times New Roman"/>
                <w:lang w:val="zh-CN"/>
              </w:rPr>
              <w:t>1.47</w:t>
            </w:r>
          </w:p>
        </w:tc>
        <w:tc>
          <w:tcPr>
            <w:tcW w:w="1676" w:type="dxa"/>
          </w:tcPr>
          <w:p w14:paraId="76A7271E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zh-CN"/>
              </w:rPr>
            </w:pPr>
            <w:r w:rsidRPr="00797901">
              <w:rPr>
                <w:rFonts w:ascii="Times New Roman" w:hAnsi="Times New Roman" w:cs="Times New Roman"/>
                <w:lang w:val="zh-CN"/>
              </w:rPr>
              <w:t>0.19</w:t>
            </w:r>
          </w:p>
        </w:tc>
        <w:tc>
          <w:tcPr>
            <w:tcW w:w="1488" w:type="dxa"/>
          </w:tcPr>
          <w:p w14:paraId="0594AB74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zh-CN"/>
              </w:rPr>
            </w:pPr>
            <w:r w:rsidRPr="00797901">
              <w:rPr>
                <w:rFonts w:ascii="Times New Roman" w:hAnsi="Times New Roman" w:cs="Times New Roman"/>
                <w:lang w:val="zh-CN"/>
              </w:rPr>
              <w:t>0.73</w:t>
            </w:r>
          </w:p>
        </w:tc>
      </w:tr>
      <w:tr w:rsidR="00797901" w:rsidRPr="00797901" w14:paraId="772419B9" w14:textId="77777777" w:rsidTr="00AD02D3">
        <w:trPr>
          <w:trHeight w:val="290"/>
          <w:jc w:val="center"/>
        </w:trPr>
        <w:tc>
          <w:tcPr>
            <w:tcW w:w="562" w:type="dxa"/>
            <w:vAlign w:val="center"/>
          </w:tcPr>
          <w:p w14:paraId="257F9F31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zh-CN"/>
              </w:rPr>
            </w:pPr>
            <w:r w:rsidRPr="00797901">
              <w:rPr>
                <w:rFonts w:ascii="Times New Roman" w:hAnsi="Times New Roman" w:cs="Times New Roman"/>
                <w:lang w:val="zh-CN"/>
              </w:rPr>
              <w:t>4</w:t>
            </w:r>
          </w:p>
        </w:tc>
        <w:tc>
          <w:tcPr>
            <w:tcW w:w="2145" w:type="dxa"/>
            <w:vAlign w:val="center"/>
          </w:tcPr>
          <w:p w14:paraId="2C0AEBA6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zh-CN"/>
              </w:rPr>
            </w:pPr>
            <w:r w:rsidRPr="00797901">
              <w:rPr>
                <w:rFonts w:ascii="Times New Roman" w:hAnsi="Times New Roman" w:cs="Times New Roman"/>
                <w:lang w:val="zh-CN"/>
              </w:rPr>
              <w:t>CSIRO MK3-6-0</w:t>
            </w:r>
          </w:p>
        </w:tc>
        <w:tc>
          <w:tcPr>
            <w:tcW w:w="1114" w:type="dxa"/>
          </w:tcPr>
          <w:p w14:paraId="39FF18C5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zh-CN"/>
              </w:rPr>
            </w:pPr>
            <w:r w:rsidRPr="00797901">
              <w:rPr>
                <w:rFonts w:ascii="Times New Roman" w:hAnsi="Times New Roman" w:cs="Times New Roman"/>
                <w:lang w:val="zh-CN"/>
              </w:rPr>
              <w:t>1.09</w:t>
            </w:r>
          </w:p>
        </w:tc>
        <w:tc>
          <w:tcPr>
            <w:tcW w:w="1114" w:type="dxa"/>
          </w:tcPr>
          <w:p w14:paraId="0A6612C3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zh-CN"/>
              </w:rPr>
            </w:pPr>
            <w:r w:rsidRPr="00797901">
              <w:rPr>
                <w:rFonts w:ascii="Times New Roman" w:hAnsi="Times New Roman" w:cs="Times New Roman"/>
                <w:lang w:val="zh-CN"/>
              </w:rPr>
              <w:t>-0.22</w:t>
            </w:r>
          </w:p>
        </w:tc>
        <w:tc>
          <w:tcPr>
            <w:tcW w:w="1114" w:type="dxa"/>
          </w:tcPr>
          <w:p w14:paraId="08EA8A7A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zh-CN"/>
              </w:rPr>
            </w:pPr>
            <w:r w:rsidRPr="00797901">
              <w:rPr>
                <w:rFonts w:ascii="Times New Roman" w:hAnsi="Times New Roman" w:cs="Times New Roman"/>
                <w:lang w:val="zh-CN"/>
              </w:rPr>
              <w:t>1.32</w:t>
            </w:r>
          </w:p>
        </w:tc>
        <w:tc>
          <w:tcPr>
            <w:tcW w:w="1676" w:type="dxa"/>
          </w:tcPr>
          <w:p w14:paraId="28CF1050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zh-CN"/>
              </w:rPr>
            </w:pPr>
            <w:r w:rsidRPr="00797901">
              <w:rPr>
                <w:rFonts w:ascii="Times New Roman" w:hAnsi="Times New Roman" w:cs="Times New Roman"/>
                <w:lang w:val="zh-CN"/>
              </w:rPr>
              <w:t>0.68</w:t>
            </w:r>
          </w:p>
        </w:tc>
        <w:tc>
          <w:tcPr>
            <w:tcW w:w="1488" w:type="dxa"/>
          </w:tcPr>
          <w:p w14:paraId="2AB18410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zh-CN"/>
              </w:rPr>
            </w:pPr>
            <w:r w:rsidRPr="00797901">
              <w:rPr>
                <w:rFonts w:ascii="Times New Roman" w:hAnsi="Times New Roman" w:cs="Times New Roman"/>
                <w:lang w:val="zh-CN"/>
              </w:rPr>
              <w:t>0.79</w:t>
            </w:r>
          </w:p>
        </w:tc>
      </w:tr>
      <w:tr w:rsidR="00797901" w:rsidRPr="00797901" w14:paraId="27E49268" w14:textId="77777777" w:rsidTr="00AD02D3">
        <w:trPr>
          <w:trHeight w:val="290"/>
          <w:jc w:val="center"/>
        </w:trPr>
        <w:tc>
          <w:tcPr>
            <w:tcW w:w="562" w:type="dxa"/>
            <w:vAlign w:val="center"/>
          </w:tcPr>
          <w:p w14:paraId="3EFBCC16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zh-CN"/>
              </w:rPr>
            </w:pPr>
            <w:r w:rsidRPr="00797901">
              <w:rPr>
                <w:rFonts w:ascii="Times New Roman" w:hAnsi="Times New Roman" w:cs="Times New Roman"/>
                <w:lang w:val="zh-CN"/>
              </w:rPr>
              <w:t>5</w:t>
            </w:r>
          </w:p>
        </w:tc>
        <w:tc>
          <w:tcPr>
            <w:tcW w:w="2145" w:type="dxa"/>
            <w:vAlign w:val="center"/>
          </w:tcPr>
          <w:p w14:paraId="5CD147D3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zh-CN"/>
              </w:rPr>
            </w:pPr>
            <w:r w:rsidRPr="00797901">
              <w:rPr>
                <w:rFonts w:ascii="Times New Roman" w:hAnsi="Times New Roman" w:cs="Times New Roman"/>
                <w:lang w:val="zh-CN"/>
              </w:rPr>
              <w:t>IPSL CM5A</w:t>
            </w:r>
          </w:p>
        </w:tc>
        <w:tc>
          <w:tcPr>
            <w:tcW w:w="1114" w:type="dxa"/>
          </w:tcPr>
          <w:p w14:paraId="63BD4FB4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zh-CN"/>
              </w:rPr>
            </w:pPr>
            <w:r w:rsidRPr="00797901">
              <w:rPr>
                <w:rFonts w:ascii="Times New Roman" w:hAnsi="Times New Roman" w:cs="Times New Roman"/>
                <w:lang w:val="zh-CN"/>
              </w:rPr>
              <w:t>0.99</w:t>
            </w:r>
          </w:p>
        </w:tc>
        <w:tc>
          <w:tcPr>
            <w:tcW w:w="1114" w:type="dxa"/>
          </w:tcPr>
          <w:p w14:paraId="70A7955D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zh-CN"/>
              </w:rPr>
            </w:pPr>
            <w:r w:rsidRPr="00797901">
              <w:rPr>
                <w:rFonts w:ascii="Times New Roman" w:hAnsi="Times New Roman" w:cs="Times New Roman"/>
                <w:lang w:val="zh-CN"/>
              </w:rPr>
              <w:t>-0.34</w:t>
            </w:r>
          </w:p>
        </w:tc>
        <w:tc>
          <w:tcPr>
            <w:tcW w:w="1114" w:type="dxa"/>
          </w:tcPr>
          <w:p w14:paraId="6819FCFB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zh-CN"/>
              </w:rPr>
            </w:pPr>
            <w:r w:rsidRPr="00797901">
              <w:rPr>
                <w:rFonts w:ascii="Times New Roman" w:hAnsi="Times New Roman" w:cs="Times New Roman"/>
                <w:lang w:val="zh-CN"/>
              </w:rPr>
              <w:t>1.33</w:t>
            </w:r>
          </w:p>
        </w:tc>
        <w:tc>
          <w:tcPr>
            <w:tcW w:w="1676" w:type="dxa"/>
          </w:tcPr>
          <w:p w14:paraId="480B0E1D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zh-CN"/>
              </w:rPr>
            </w:pPr>
            <w:r w:rsidRPr="00797901">
              <w:rPr>
                <w:rFonts w:ascii="Times New Roman" w:hAnsi="Times New Roman" w:cs="Times New Roman"/>
                <w:lang w:val="zh-CN"/>
              </w:rPr>
              <w:t>0.43</w:t>
            </w:r>
          </w:p>
        </w:tc>
        <w:tc>
          <w:tcPr>
            <w:tcW w:w="1488" w:type="dxa"/>
          </w:tcPr>
          <w:p w14:paraId="6B293BB6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zh-CN"/>
              </w:rPr>
            </w:pPr>
            <w:r w:rsidRPr="00797901">
              <w:rPr>
                <w:rFonts w:ascii="Times New Roman" w:hAnsi="Times New Roman" w:cs="Times New Roman"/>
                <w:lang w:val="zh-CN"/>
              </w:rPr>
              <w:t>1.4</w:t>
            </w:r>
            <w:r w:rsidRPr="00797901"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  <w:tr w:rsidR="00797901" w:rsidRPr="00797901" w14:paraId="25C65891" w14:textId="77777777" w:rsidTr="00AD02D3">
        <w:trPr>
          <w:trHeight w:val="290"/>
          <w:jc w:val="center"/>
        </w:trPr>
        <w:tc>
          <w:tcPr>
            <w:tcW w:w="562" w:type="dxa"/>
            <w:vAlign w:val="center"/>
          </w:tcPr>
          <w:p w14:paraId="06D158CE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zh-CN"/>
              </w:rPr>
            </w:pPr>
            <w:r w:rsidRPr="00797901">
              <w:rPr>
                <w:rFonts w:ascii="Times New Roman" w:hAnsi="Times New Roman" w:cs="Times New Roman"/>
                <w:lang w:val="zh-CN"/>
              </w:rPr>
              <w:t>6</w:t>
            </w:r>
          </w:p>
        </w:tc>
        <w:tc>
          <w:tcPr>
            <w:tcW w:w="2145" w:type="dxa"/>
            <w:vAlign w:val="center"/>
          </w:tcPr>
          <w:p w14:paraId="28489314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zh-CN"/>
              </w:rPr>
            </w:pPr>
            <w:r w:rsidRPr="00797901">
              <w:rPr>
                <w:rFonts w:ascii="Times New Roman" w:hAnsi="Times New Roman" w:cs="Times New Roman"/>
                <w:lang w:val="zh-CN"/>
              </w:rPr>
              <w:t>MIROC ESM</w:t>
            </w:r>
          </w:p>
        </w:tc>
        <w:tc>
          <w:tcPr>
            <w:tcW w:w="1114" w:type="dxa"/>
          </w:tcPr>
          <w:p w14:paraId="033F419B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zh-CN"/>
              </w:rPr>
            </w:pPr>
            <w:r w:rsidRPr="00797901">
              <w:rPr>
                <w:rFonts w:ascii="Times New Roman" w:hAnsi="Times New Roman" w:cs="Times New Roman"/>
                <w:lang w:val="zh-CN"/>
              </w:rPr>
              <w:t>0.72</w:t>
            </w:r>
          </w:p>
        </w:tc>
        <w:tc>
          <w:tcPr>
            <w:tcW w:w="1114" w:type="dxa"/>
          </w:tcPr>
          <w:p w14:paraId="2CC49AE5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zh-CN"/>
              </w:rPr>
            </w:pPr>
            <w:r w:rsidRPr="00797901">
              <w:rPr>
                <w:rFonts w:ascii="Times New Roman" w:hAnsi="Times New Roman" w:cs="Times New Roman"/>
                <w:lang w:val="zh-CN"/>
              </w:rPr>
              <w:t>-0.6</w:t>
            </w:r>
            <w:r w:rsidRPr="0079790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114" w:type="dxa"/>
          </w:tcPr>
          <w:p w14:paraId="0D7716E4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zh-CN"/>
              </w:rPr>
            </w:pPr>
            <w:r w:rsidRPr="00797901">
              <w:rPr>
                <w:rFonts w:ascii="Times New Roman" w:hAnsi="Times New Roman" w:cs="Times New Roman"/>
                <w:lang w:val="zh-CN"/>
              </w:rPr>
              <w:t>1.32</w:t>
            </w:r>
          </w:p>
        </w:tc>
        <w:tc>
          <w:tcPr>
            <w:tcW w:w="1676" w:type="dxa"/>
          </w:tcPr>
          <w:p w14:paraId="2CB5EF30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zh-CN"/>
              </w:rPr>
            </w:pPr>
            <w:r w:rsidRPr="00797901">
              <w:rPr>
                <w:rFonts w:ascii="Times New Roman" w:hAnsi="Times New Roman" w:cs="Times New Roman"/>
                <w:lang w:val="zh-CN"/>
              </w:rPr>
              <w:t>0.47</w:t>
            </w:r>
          </w:p>
        </w:tc>
        <w:tc>
          <w:tcPr>
            <w:tcW w:w="1488" w:type="dxa"/>
          </w:tcPr>
          <w:p w14:paraId="5AA5CD6B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zh-CN"/>
              </w:rPr>
            </w:pPr>
            <w:r w:rsidRPr="00797901">
              <w:rPr>
                <w:rFonts w:ascii="Times New Roman" w:hAnsi="Times New Roman" w:cs="Times New Roman"/>
                <w:lang w:val="zh-CN"/>
              </w:rPr>
              <w:t>1.4</w:t>
            </w:r>
            <w:r w:rsidRPr="00797901"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  <w:tr w:rsidR="00797901" w:rsidRPr="00797901" w14:paraId="7A344E60" w14:textId="77777777" w:rsidTr="00AD02D3">
        <w:trPr>
          <w:trHeight w:val="290"/>
          <w:jc w:val="center"/>
        </w:trPr>
        <w:tc>
          <w:tcPr>
            <w:tcW w:w="562" w:type="dxa"/>
            <w:vAlign w:val="center"/>
          </w:tcPr>
          <w:p w14:paraId="45406C39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zh-CN"/>
              </w:rPr>
            </w:pPr>
            <w:r w:rsidRPr="00797901">
              <w:rPr>
                <w:rFonts w:ascii="Times New Roman" w:hAnsi="Times New Roman" w:cs="Times New Roman"/>
                <w:lang w:val="zh-CN"/>
              </w:rPr>
              <w:t>7</w:t>
            </w:r>
          </w:p>
        </w:tc>
        <w:tc>
          <w:tcPr>
            <w:tcW w:w="2145" w:type="dxa"/>
            <w:vAlign w:val="center"/>
          </w:tcPr>
          <w:p w14:paraId="53848D5D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zh-CN"/>
              </w:rPr>
            </w:pPr>
            <w:r w:rsidRPr="00797901">
              <w:rPr>
                <w:rFonts w:ascii="Times New Roman" w:hAnsi="Times New Roman" w:cs="Times New Roman"/>
                <w:lang w:val="zh-CN"/>
              </w:rPr>
              <w:t>MPI ESM P</w:t>
            </w:r>
          </w:p>
        </w:tc>
        <w:tc>
          <w:tcPr>
            <w:tcW w:w="1114" w:type="dxa"/>
          </w:tcPr>
          <w:p w14:paraId="1F300DA4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zh-CN"/>
              </w:rPr>
            </w:pPr>
            <w:r w:rsidRPr="00797901">
              <w:rPr>
                <w:rFonts w:ascii="Times New Roman" w:hAnsi="Times New Roman" w:cs="Times New Roman"/>
                <w:lang w:val="zh-CN"/>
              </w:rPr>
              <w:t>0.77</w:t>
            </w:r>
          </w:p>
        </w:tc>
        <w:tc>
          <w:tcPr>
            <w:tcW w:w="1114" w:type="dxa"/>
          </w:tcPr>
          <w:p w14:paraId="118812CA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zh-CN"/>
              </w:rPr>
            </w:pPr>
            <w:r w:rsidRPr="00797901">
              <w:rPr>
                <w:rFonts w:ascii="Times New Roman" w:hAnsi="Times New Roman" w:cs="Times New Roman"/>
                <w:lang w:val="zh-CN"/>
              </w:rPr>
              <w:t>-0.37</w:t>
            </w:r>
          </w:p>
        </w:tc>
        <w:tc>
          <w:tcPr>
            <w:tcW w:w="1114" w:type="dxa"/>
          </w:tcPr>
          <w:p w14:paraId="2C458A6E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zh-CN"/>
              </w:rPr>
            </w:pPr>
            <w:r w:rsidRPr="00797901">
              <w:rPr>
                <w:rFonts w:ascii="Times New Roman" w:hAnsi="Times New Roman" w:cs="Times New Roman"/>
                <w:lang w:val="zh-CN"/>
              </w:rPr>
              <w:t>1.14</w:t>
            </w:r>
          </w:p>
        </w:tc>
        <w:tc>
          <w:tcPr>
            <w:tcW w:w="1676" w:type="dxa"/>
          </w:tcPr>
          <w:p w14:paraId="02DC5689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zh-CN"/>
              </w:rPr>
            </w:pPr>
            <w:r w:rsidRPr="00797901">
              <w:rPr>
                <w:rFonts w:ascii="Times New Roman" w:hAnsi="Times New Roman" w:cs="Times New Roman"/>
                <w:lang w:val="zh-CN"/>
              </w:rPr>
              <w:t>0.56</w:t>
            </w:r>
          </w:p>
        </w:tc>
        <w:tc>
          <w:tcPr>
            <w:tcW w:w="1488" w:type="dxa"/>
          </w:tcPr>
          <w:p w14:paraId="59F07E90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zh-CN"/>
              </w:rPr>
            </w:pPr>
            <w:r w:rsidRPr="00797901">
              <w:rPr>
                <w:rFonts w:ascii="Times New Roman" w:hAnsi="Times New Roman" w:cs="Times New Roman"/>
                <w:lang w:val="zh-CN"/>
              </w:rPr>
              <w:t>1.87</w:t>
            </w:r>
          </w:p>
        </w:tc>
      </w:tr>
      <w:tr w:rsidR="00797901" w:rsidRPr="00797901" w14:paraId="7D52C5BC" w14:textId="77777777" w:rsidTr="00AD02D3">
        <w:trPr>
          <w:trHeight w:val="290"/>
          <w:jc w:val="center"/>
        </w:trPr>
        <w:tc>
          <w:tcPr>
            <w:tcW w:w="562" w:type="dxa"/>
            <w:vAlign w:val="center"/>
          </w:tcPr>
          <w:p w14:paraId="43AFB794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zh-CN"/>
              </w:rPr>
            </w:pPr>
            <w:r w:rsidRPr="00797901">
              <w:rPr>
                <w:rFonts w:ascii="Times New Roman" w:hAnsi="Times New Roman" w:cs="Times New Roman"/>
                <w:lang w:val="zh-CN"/>
              </w:rPr>
              <w:t>8</w:t>
            </w:r>
          </w:p>
        </w:tc>
        <w:tc>
          <w:tcPr>
            <w:tcW w:w="2145" w:type="dxa"/>
            <w:vAlign w:val="center"/>
          </w:tcPr>
          <w:p w14:paraId="47228899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zh-CN"/>
              </w:rPr>
            </w:pPr>
            <w:r w:rsidRPr="00797901">
              <w:rPr>
                <w:rFonts w:ascii="Times New Roman" w:hAnsi="Times New Roman" w:cs="Times New Roman"/>
                <w:lang w:val="zh-CN"/>
              </w:rPr>
              <w:t>MRI CGCM3</w:t>
            </w:r>
          </w:p>
        </w:tc>
        <w:tc>
          <w:tcPr>
            <w:tcW w:w="1114" w:type="dxa"/>
          </w:tcPr>
          <w:p w14:paraId="12DF3BA3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zh-CN"/>
              </w:rPr>
            </w:pPr>
            <w:r w:rsidRPr="00797901">
              <w:rPr>
                <w:rFonts w:ascii="Times New Roman" w:hAnsi="Times New Roman" w:cs="Times New Roman"/>
                <w:lang w:val="zh-CN"/>
              </w:rPr>
              <w:t>1.08</w:t>
            </w:r>
          </w:p>
        </w:tc>
        <w:tc>
          <w:tcPr>
            <w:tcW w:w="1114" w:type="dxa"/>
          </w:tcPr>
          <w:p w14:paraId="18FF9ED4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zh-CN"/>
              </w:rPr>
            </w:pPr>
            <w:r w:rsidRPr="00797901">
              <w:rPr>
                <w:rFonts w:ascii="Times New Roman" w:hAnsi="Times New Roman" w:cs="Times New Roman"/>
                <w:lang w:val="zh-CN"/>
              </w:rPr>
              <w:t>-0.32</w:t>
            </w:r>
          </w:p>
        </w:tc>
        <w:tc>
          <w:tcPr>
            <w:tcW w:w="1114" w:type="dxa"/>
          </w:tcPr>
          <w:p w14:paraId="217CF0DA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zh-CN"/>
              </w:rPr>
            </w:pPr>
            <w:r w:rsidRPr="00797901">
              <w:rPr>
                <w:rFonts w:ascii="Times New Roman" w:hAnsi="Times New Roman" w:cs="Times New Roman"/>
                <w:lang w:val="zh-CN"/>
              </w:rPr>
              <w:t>1.4</w:t>
            </w:r>
            <w:r w:rsidRPr="0079790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676" w:type="dxa"/>
          </w:tcPr>
          <w:p w14:paraId="513099C2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zh-CN"/>
              </w:rPr>
            </w:pPr>
            <w:r w:rsidRPr="00797901">
              <w:rPr>
                <w:rFonts w:ascii="Times New Roman" w:hAnsi="Times New Roman" w:cs="Times New Roman"/>
                <w:lang w:val="zh-CN"/>
              </w:rPr>
              <w:t>0.37</w:t>
            </w:r>
          </w:p>
        </w:tc>
        <w:tc>
          <w:tcPr>
            <w:tcW w:w="1488" w:type="dxa"/>
          </w:tcPr>
          <w:p w14:paraId="50879B04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zh-CN"/>
              </w:rPr>
            </w:pPr>
            <w:r w:rsidRPr="00797901">
              <w:rPr>
                <w:rFonts w:ascii="Times New Roman" w:hAnsi="Times New Roman" w:cs="Times New Roman"/>
                <w:lang w:val="zh-CN"/>
              </w:rPr>
              <w:t>0.79</w:t>
            </w:r>
          </w:p>
        </w:tc>
      </w:tr>
      <w:tr w:rsidR="00797901" w:rsidRPr="00797901" w14:paraId="5D30CB46" w14:textId="77777777" w:rsidTr="00AD02D3">
        <w:trPr>
          <w:trHeight w:val="290"/>
          <w:jc w:val="center"/>
        </w:trPr>
        <w:tc>
          <w:tcPr>
            <w:tcW w:w="562" w:type="dxa"/>
            <w:tcBorders>
              <w:bottom w:val="single" w:sz="4" w:space="0" w:color="000000"/>
            </w:tcBorders>
            <w:vAlign w:val="center"/>
          </w:tcPr>
          <w:p w14:paraId="6B78C2F7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zh-CN"/>
              </w:rPr>
            </w:pPr>
            <w:r w:rsidRPr="00797901">
              <w:rPr>
                <w:rFonts w:ascii="Times New Roman" w:hAnsi="Times New Roman" w:cs="Times New Roman"/>
                <w:lang w:val="zh-CN"/>
              </w:rPr>
              <w:t>9</w:t>
            </w:r>
          </w:p>
        </w:tc>
        <w:tc>
          <w:tcPr>
            <w:tcW w:w="2145" w:type="dxa"/>
            <w:tcBorders>
              <w:bottom w:val="single" w:sz="4" w:space="0" w:color="000000"/>
            </w:tcBorders>
            <w:vAlign w:val="center"/>
          </w:tcPr>
          <w:p w14:paraId="12DC7FBC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zh-CN"/>
              </w:rPr>
            </w:pPr>
            <w:r w:rsidRPr="00797901">
              <w:rPr>
                <w:rFonts w:ascii="Times New Roman" w:hAnsi="Times New Roman" w:cs="Times New Roman"/>
                <w:lang w:val="zh-CN"/>
              </w:rPr>
              <w:t>NASA GISS E2 R</w:t>
            </w:r>
          </w:p>
        </w:tc>
        <w:tc>
          <w:tcPr>
            <w:tcW w:w="1114" w:type="dxa"/>
            <w:tcBorders>
              <w:bottom w:val="single" w:sz="4" w:space="0" w:color="000000"/>
            </w:tcBorders>
          </w:tcPr>
          <w:p w14:paraId="301D0878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zh-CN"/>
              </w:rPr>
            </w:pPr>
            <w:r w:rsidRPr="00797901">
              <w:rPr>
                <w:rFonts w:ascii="Times New Roman" w:hAnsi="Times New Roman" w:cs="Times New Roman"/>
                <w:lang w:val="zh-CN"/>
              </w:rPr>
              <w:t>0.57</w:t>
            </w:r>
          </w:p>
        </w:tc>
        <w:tc>
          <w:tcPr>
            <w:tcW w:w="1114" w:type="dxa"/>
            <w:tcBorders>
              <w:bottom w:val="single" w:sz="4" w:space="0" w:color="000000"/>
            </w:tcBorders>
          </w:tcPr>
          <w:p w14:paraId="64DAADC5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zh-CN"/>
              </w:rPr>
            </w:pPr>
            <w:r w:rsidRPr="00797901">
              <w:rPr>
                <w:rFonts w:ascii="Times New Roman" w:hAnsi="Times New Roman" w:cs="Times New Roman"/>
                <w:lang w:val="zh-CN"/>
              </w:rPr>
              <w:t>-0.26</w:t>
            </w:r>
          </w:p>
        </w:tc>
        <w:tc>
          <w:tcPr>
            <w:tcW w:w="1114" w:type="dxa"/>
            <w:tcBorders>
              <w:bottom w:val="single" w:sz="4" w:space="0" w:color="000000"/>
            </w:tcBorders>
          </w:tcPr>
          <w:p w14:paraId="34495807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zh-CN"/>
              </w:rPr>
            </w:pPr>
            <w:r w:rsidRPr="00797901">
              <w:rPr>
                <w:rFonts w:ascii="Times New Roman" w:hAnsi="Times New Roman" w:cs="Times New Roman"/>
                <w:lang w:val="zh-CN"/>
              </w:rPr>
              <w:t>0.83</w:t>
            </w:r>
          </w:p>
        </w:tc>
        <w:tc>
          <w:tcPr>
            <w:tcW w:w="1676" w:type="dxa"/>
            <w:tcBorders>
              <w:bottom w:val="single" w:sz="4" w:space="0" w:color="000000"/>
            </w:tcBorders>
          </w:tcPr>
          <w:p w14:paraId="7CC2C8E0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zh-CN"/>
              </w:rPr>
            </w:pPr>
            <w:r w:rsidRPr="00797901">
              <w:rPr>
                <w:rFonts w:ascii="Times New Roman" w:hAnsi="Times New Roman" w:cs="Times New Roman"/>
                <w:lang w:val="zh-CN"/>
              </w:rPr>
              <w:t>0.41</w:t>
            </w:r>
          </w:p>
        </w:tc>
        <w:tc>
          <w:tcPr>
            <w:tcW w:w="1488" w:type="dxa"/>
            <w:tcBorders>
              <w:bottom w:val="single" w:sz="4" w:space="0" w:color="000000"/>
            </w:tcBorders>
          </w:tcPr>
          <w:p w14:paraId="57A12C64" w14:textId="77777777" w:rsidR="00797901" w:rsidRPr="00797901" w:rsidRDefault="00797901" w:rsidP="00AD02D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zh-CN"/>
              </w:rPr>
            </w:pPr>
            <w:r w:rsidRPr="00797901">
              <w:rPr>
                <w:rFonts w:ascii="Times New Roman" w:hAnsi="Times New Roman" w:cs="Times New Roman"/>
                <w:lang w:val="zh-CN"/>
              </w:rPr>
              <w:t>0.95</w:t>
            </w:r>
          </w:p>
        </w:tc>
      </w:tr>
    </w:tbl>
    <w:p w14:paraId="39F8E47E" w14:textId="77777777" w:rsidR="00797901" w:rsidRPr="00797901" w:rsidRDefault="00797901" w:rsidP="00797901">
      <w:pPr>
        <w:pStyle w:val="ListParagraph"/>
        <w:rPr>
          <w:rFonts w:ascii="Times New Roman" w:hAnsi="Times New Roman" w:cs="Times New Roman"/>
        </w:rPr>
      </w:pPr>
    </w:p>
    <w:p w14:paraId="6302A51F" w14:textId="77777777" w:rsidR="00797901" w:rsidRPr="00797901" w:rsidRDefault="00797901" w:rsidP="00797901">
      <w:pPr>
        <w:pStyle w:val="ListParagraph"/>
        <w:spacing w:after="0" w:line="240" w:lineRule="auto"/>
        <w:ind w:left="0"/>
        <w:rPr>
          <w:rFonts w:ascii="Times New Roman" w:hAnsi="Times New Roman" w:cs="Times New Roman"/>
          <w:lang w:val="zh-CN"/>
        </w:rPr>
      </w:pPr>
      <w:r w:rsidRPr="00797901">
        <w:rPr>
          <w:rFonts w:ascii="Times New Roman" w:hAnsi="Times New Roman" w:cs="Times New Roman"/>
          <w:noProof/>
          <w:lang w:val="en-ID"/>
        </w:rPr>
        <w:lastRenderedPageBreak/>
        <w:drawing>
          <wp:inline distT="0" distB="0" distL="0" distR="0" wp14:anchorId="568077BA" wp14:editId="197DFC5B">
            <wp:extent cx="5914390" cy="35433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4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4390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857904" w14:textId="77777777" w:rsidR="00797901" w:rsidRPr="00797901" w:rsidRDefault="00797901" w:rsidP="00797901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797901">
        <w:rPr>
          <w:rFonts w:ascii="Times New Roman" w:hAnsi="Times New Roman" w:cs="Times New Roman"/>
          <w:sz w:val="18"/>
          <w:szCs w:val="18"/>
          <w:lang w:val="zh-CN"/>
        </w:rPr>
        <w:t xml:space="preserve">Figure </w:t>
      </w:r>
      <w:r w:rsidRPr="00797901">
        <w:rPr>
          <w:rFonts w:ascii="Times New Roman" w:hAnsi="Times New Roman" w:cs="Times New Roman"/>
          <w:sz w:val="18"/>
          <w:szCs w:val="18"/>
          <w:lang w:val="en-ID"/>
        </w:rPr>
        <w:fldChar w:fldCharType="begin"/>
      </w:r>
      <w:r w:rsidRPr="00797901">
        <w:rPr>
          <w:rFonts w:ascii="Times New Roman" w:hAnsi="Times New Roman" w:cs="Times New Roman"/>
          <w:sz w:val="18"/>
          <w:szCs w:val="18"/>
          <w:lang w:val="en-ID"/>
        </w:rPr>
        <w:instrText xml:space="preserve"> SEQ Figure \* ARABIC </w:instrText>
      </w:r>
      <w:r w:rsidRPr="00797901">
        <w:rPr>
          <w:rFonts w:ascii="Times New Roman" w:hAnsi="Times New Roman" w:cs="Times New Roman"/>
          <w:sz w:val="18"/>
          <w:szCs w:val="18"/>
          <w:lang w:val="en-ID"/>
        </w:rPr>
        <w:fldChar w:fldCharType="separate"/>
      </w:r>
      <w:r w:rsidRPr="00797901">
        <w:rPr>
          <w:rFonts w:ascii="Times New Roman" w:hAnsi="Times New Roman" w:cs="Times New Roman"/>
          <w:sz w:val="18"/>
          <w:szCs w:val="18"/>
          <w:lang w:val="en-ID"/>
        </w:rPr>
        <w:t>2</w:t>
      </w:r>
      <w:r w:rsidRPr="00797901">
        <w:rPr>
          <w:rFonts w:ascii="Times New Roman" w:hAnsi="Times New Roman" w:cs="Times New Roman"/>
          <w:sz w:val="18"/>
          <w:szCs w:val="18"/>
        </w:rPr>
        <w:fldChar w:fldCharType="end"/>
      </w:r>
      <w:r w:rsidRPr="00797901">
        <w:rPr>
          <w:rFonts w:ascii="Times New Roman" w:hAnsi="Times New Roman" w:cs="Times New Roman"/>
          <w:sz w:val="18"/>
          <w:szCs w:val="18"/>
          <w:lang w:val="en-US"/>
        </w:rPr>
        <w:t xml:space="preserve">  Link between seasonal mean of Asian summer rainfall (</w:t>
      </w:r>
      <w:r w:rsidRPr="00797901">
        <w:rPr>
          <w:rFonts w:ascii="Times New Roman" w:hAnsi="Times New Roman" w:cs="Times New Roman"/>
          <w:sz w:val="18"/>
          <w:szCs w:val="18"/>
          <w:lang w:val="zh-CN"/>
        </w:rPr>
        <w:t>∆P</w:t>
      </w:r>
      <w:r w:rsidRPr="00797901">
        <w:rPr>
          <w:rFonts w:ascii="Times New Roman" w:hAnsi="Times New Roman" w:cs="Times New Roman"/>
          <w:sz w:val="18"/>
          <w:szCs w:val="18"/>
          <w:vertAlign w:val="subscript"/>
          <w:lang w:val="zh-CN"/>
        </w:rPr>
        <w:t>as</w:t>
      </w:r>
      <w:r w:rsidRPr="00797901">
        <w:rPr>
          <w:rFonts w:ascii="Times New Roman" w:hAnsi="Times New Roman" w:cs="Times New Roman"/>
          <w:sz w:val="18"/>
          <w:szCs w:val="18"/>
          <w:lang w:val="en-US"/>
        </w:rPr>
        <w:t>) with (a)  Monsoon index (</w:t>
      </w:r>
      <w:r w:rsidRPr="00797901">
        <w:rPr>
          <w:rFonts w:ascii="Times New Roman" w:hAnsi="Times New Roman" w:cs="Times New Roman"/>
          <w:sz w:val="18"/>
          <w:szCs w:val="18"/>
          <w:lang w:val="zh-CN"/>
        </w:rPr>
        <w:t>∆</w:t>
      </w:r>
      <w:proofErr w:type="spellStart"/>
      <w:r w:rsidRPr="00797901">
        <w:rPr>
          <w:rFonts w:ascii="Times New Roman" w:hAnsi="Times New Roman" w:cs="Times New Roman"/>
          <w:sz w:val="18"/>
          <w:szCs w:val="18"/>
          <w:lang w:val="en-US"/>
        </w:rPr>
        <w:t>IM</w:t>
      </w:r>
      <w:r w:rsidRPr="00797901">
        <w:rPr>
          <w:rFonts w:ascii="Times New Roman" w:hAnsi="Times New Roman" w:cs="Times New Roman"/>
          <w:sz w:val="18"/>
          <w:szCs w:val="18"/>
          <w:vertAlign w:val="subscript"/>
          <w:lang w:val="en-US"/>
        </w:rPr>
        <w:t>a</w:t>
      </w:r>
      <w:proofErr w:type="spellEnd"/>
      <w:r w:rsidRPr="00797901">
        <w:rPr>
          <w:rFonts w:ascii="Times New Roman" w:hAnsi="Times New Roman" w:cs="Times New Roman"/>
          <w:sz w:val="18"/>
          <w:szCs w:val="18"/>
          <w:lang w:val="en-US"/>
        </w:rPr>
        <w:t>), (b) Continent-ocean thermal gradient (</w:t>
      </w:r>
      <w:r w:rsidRPr="00797901">
        <w:rPr>
          <w:rFonts w:ascii="Times New Roman" w:hAnsi="Times New Roman" w:cs="Times New Roman"/>
          <w:sz w:val="18"/>
          <w:szCs w:val="18"/>
          <w:lang w:val="zh-CN"/>
        </w:rPr>
        <w:t>∂∆T</w:t>
      </w:r>
      <w:r w:rsidRPr="00797901">
        <w:rPr>
          <w:rFonts w:ascii="Times New Roman" w:hAnsi="Times New Roman" w:cs="Times New Roman"/>
          <w:sz w:val="18"/>
          <w:szCs w:val="18"/>
          <w:lang w:val="en-US"/>
        </w:rPr>
        <w:t>), (c) Asian surface temperature (</w:t>
      </w:r>
      <w:r w:rsidRPr="00797901">
        <w:rPr>
          <w:rFonts w:ascii="Times New Roman" w:hAnsi="Times New Roman" w:cs="Times New Roman"/>
          <w:sz w:val="18"/>
          <w:szCs w:val="18"/>
          <w:lang w:val="zh-CN"/>
        </w:rPr>
        <w:t>∆T</w:t>
      </w:r>
      <w:r w:rsidRPr="00797901">
        <w:rPr>
          <w:rFonts w:ascii="Times New Roman" w:hAnsi="Times New Roman" w:cs="Times New Roman"/>
          <w:sz w:val="18"/>
          <w:szCs w:val="18"/>
          <w:vertAlign w:val="subscript"/>
          <w:lang w:val="zh-CN"/>
        </w:rPr>
        <w:t>as</w:t>
      </w:r>
      <w:r w:rsidRPr="00797901">
        <w:rPr>
          <w:rFonts w:ascii="Times New Roman" w:hAnsi="Times New Roman" w:cs="Times New Roman"/>
          <w:sz w:val="18"/>
          <w:szCs w:val="18"/>
          <w:lang w:val="en-US"/>
        </w:rPr>
        <w:t>), and (d) Indian Ocean SST (</w:t>
      </w:r>
      <w:r w:rsidRPr="00797901">
        <w:rPr>
          <w:rFonts w:ascii="Times New Roman" w:hAnsi="Times New Roman" w:cs="Times New Roman"/>
          <w:sz w:val="18"/>
          <w:szCs w:val="18"/>
          <w:lang w:val="zh-CN"/>
        </w:rPr>
        <w:t>∆T</w:t>
      </w:r>
      <w:r w:rsidRPr="00797901">
        <w:rPr>
          <w:rFonts w:ascii="Times New Roman" w:hAnsi="Times New Roman" w:cs="Times New Roman"/>
          <w:sz w:val="18"/>
          <w:szCs w:val="18"/>
          <w:vertAlign w:val="subscript"/>
          <w:lang w:val="zh-CN"/>
        </w:rPr>
        <w:t>oc</w:t>
      </w:r>
      <w:r w:rsidRPr="00797901">
        <w:rPr>
          <w:rFonts w:ascii="Times New Roman" w:hAnsi="Times New Roman" w:cs="Times New Roman"/>
          <w:sz w:val="18"/>
          <w:szCs w:val="18"/>
          <w:lang w:val="en-US"/>
        </w:rPr>
        <w:t xml:space="preserve">) for the mid-Holocene minus pre-Industrial as simulated by the nine GCMs from PMIP3. Solid lines are based on the linear regression of all GCMs, while dashed lines are regressed without CSIRO Mk3-6-0 (a) and CCSM4 and GISS E2-R (b). Text boxes contain correlation scores and linear equations of the nearest regression line.      </w:t>
      </w:r>
    </w:p>
    <w:p w14:paraId="1BCDDF5E" w14:textId="77777777" w:rsidR="00797901" w:rsidRPr="00797901" w:rsidRDefault="00797901" w:rsidP="00797901">
      <w:pPr>
        <w:rPr>
          <w:rFonts w:ascii="Times New Roman" w:hAnsi="Times New Roman" w:cs="Times New Roman"/>
        </w:rPr>
      </w:pPr>
    </w:p>
    <w:sectPr w:rsidR="00797901" w:rsidRPr="007979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2769F1"/>
    <w:multiLevelType w:val="hybridMultilevel"/>
    <w:tmpl w:val="82D6B9EA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5A4070"/>
    <w:multiLevelType w:val="hybridMultilevel"/>
    <w:tmpl w:val="881E8B5C"/>
    <w:lvl w:ilvl="0" w:tplc="5996410A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9D66BA"/>
    <w:multiLevelType w:val="hybridMultilevel"/>
    <w:tmpl w:val="7B365BB4"/>
    <w:lvl w:ilvl="0" w:tplc="C6F42518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1A327C"/>
    <w:multiLevelType w:val="hybridMultilevel"/>
    <w:tmpl w:val="4C98BB10"/>
    <w:lvl w:ilvl="0" w:tplc="F000CF6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9785462">
    <w:abstractNumId w:val="2"/>
  </w:num>
  <w:num w:numId="2" w16cid:durableId="1433277331">
    <w:abstractNumId w:val="1"/>
  </w:num>
  <w:num w:numId="3" w16cid:durableId="2038003800">
    <w:abstractNumId w:val="3"/>
  </w:num>
  <w:num w:numId="4" w16cid:durableId="3930475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5BBB"/>
    <w:rsid w:val="00011A0F"/>
    <w:rsid w:val="000A5CC1"/>
    <w:rsid w:val="0011292C"/>
    <w:rsid w:val="00232E93"/>
    <w:rsid w:val="002B7F6F"/>
    <w:rsid w:val="00344FCB"/>
    <w:rsid w:val="00405D2B"/>
    <w:rsid w:val="00436CC6"/>
    <w:rsid w:val="004E5BBB"/>
    <w:rsid w:val="005C646D"/>
    <w:rsid w:val="00692A1F"/>
    <w:rsid w:val="00794CE1"/>
    <w:rsid w:val="00797901"/>
    <w:rsid w:val="00924A9D"/>
    <w:rsid w:val="009E16B8"/>
    <w:rsid w:val="00A436E6"/>
    <w:rsid w:val="00AE4B76"/>
    <w:rsid w:val="00C44EBD"/>
    <w:rsid w:val="00E33917"/>
    <w:rsid w:val="00E41FB1"/>
    <w:rsid w:val="00E72ADF"/>
    <w:rsid w:val="00EB3D29"/>
    <w:rsid w:val="00F75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0CC31"/>
  <w15:chartTrackingRefBased/>
  <w15:docId w15:val="{69DEBFD8-F218-48F8-81EE-A05B03908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SimSun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5BBB"/>
    <w:pPr>
      <w:spacing w:after="200" w:line="276" w:lineRule="auto"/>
    </w:pPr>
    <w:rPr>
      <w:lang w:val="en-N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E5BBB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4E5B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dc-climate.de/ui/" TargetMode="External"/><Relationship Id="rId13" Type="http://schemas.openxmlformats.org/officeDocument/2006/relationships/hyperlink" Target="https://www.wdc-climate.de/ui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wdc-climate.de/ui/" TargetMode="External"/><Relationship Id="rId12" Type="http://schemas.openxmlformats.org/officeDocument/2006/relationships/hyperlink" Target="https://www.wdc-climate.de/ui/" TargetMode="External"/><Relationship Id="rId17" Type="http://schemas.openxmlformats.org/officeDocument/2006/relationships/image" Target="media/image2.png"/><Relationship Id="rId2" Type="http://schemas.openxmlformats.org/officeDocument/2006/relationships/styles" Target="styles.xml"/><Relationship Id="rId16" Type="http://schemas.openxmlformats.org/officeDocument/2006/relationships/hyperlink" Target="https://wiki.lsce.ipsl.fr/pmip3/doku.php/pmip3:database:status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wdc-climate.de/ui/" TargetMode="External"/><Relationship Id="rId11" Type="http://schemas.openxmlformats.org/officeDocument/2006/relationships/hyperlink" Target="https://www.wdc-climate.de/ui/" TargetMode="External"/><Relationship Id="rId5" Type="http://schemas.openxmlformats.org/officeDocument/2006/relationships/hyperlink" Target="https://wiki.lsce.ipsl.fr/pmip3/doku.php/pmip3:database:status" TargetMode="External"/><Relationship Id="rId15" Type="http://schemas.openxmlformats.org/officeDocument/2006/relationships/image" Target="media/image1.png"/><Relationship Id="rId10" Type="http://schemas.openxmlformats.org/officeDocument/2006/relationships/hyperlink" Target="https://www.wdc-climate.de/ui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wdc-climate.de/ui/" TargetMode="External"/><Relationship Id="rId14" Type="http://schemas.openxmlformats.org/officeDocument/2006/relationships/hyperlink" Target="https://www.wdc-climate.de/u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7311</Words>
  <Characters>41674</Characters>
  <Application>Microsoft Office Word</Application>
  <DocSecurity>0</DocSecurity>
  <Lines>347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Adinda Maharani</dc:creator>
  <cp:keywords/>
  <dc:description/>
  <cp:lastModifiedBy>Adinda Maharani</cp:lastModifiedBy>
  <cp:revision>2</cp:revision>
  <dcterms:created xsi:type="dcterms:W3CDTF">2022-05-29T18:59:00Z</dcterms:created>
  <dcterms:modified xsi:type="dcterms:W3CDTF">2022-05-29T19:10:00Z</dcterms:modified>
</cp:coreProperties>
</file>